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9F" w:rsidRDefault="008C1420" w:rsidP="009B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№ 39</w:t>
      </w:r>
      <w:r w:rsidR="00CD021B" w:rsidRPr="009B5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C1420" w:rsidRPr="008C1420" w:rsidRDefault="008C1420" w:rsidP="008C1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«Издания в конструктивистских обложках, эротические издания, коллекция «памятных книжек». Старинные и редкие книги, автографы, фотографии».</w:t>
      </w:r>
    </w:p>
    <w:p w:rsidR="008C1420" w:rsidRDefault="008C1420" w:rsidP="0071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420" w:rsidRDefault="00CD021B" w:rsidP="008C1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5EC5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EC5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в 18:00</w:t>
      </w:r>
    </w:p>
    <w:p w:rsidR="008C1420" w:rsidRDefault="008C1420" w:rsidP="008C1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19F" w:rsidRPr="00596AEA" w:rsidRDefault="009B5945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C1420" w:rsidRDefault="008C1420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888" w:rsidRPr="00596AEA" w:rsidRDefault="000D32BD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торгах </w:t>
      </w:r>
      <w:r w:rsidR="008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аукционного дома «</w:t>
      </w:r>
      <w:proofErr w:type="spellStart"/>
      <w:r w:rsidR="008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Кабинетъ</w:t>
      </w:r>
      <w:proofErr w:type="spellEnd"/>
      <w:r w:rsidR="008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представлены издания </w:t>
      </w:r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веков, книги по истории России и военной истории, </w:t>
      </w:r>
      <w:r w:rsidR="009510E0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уникальная коллекция «памятных книжек»,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 с автографами известных лиц, редкие и библиофильские издания, издания в конструктивистских обложках, издания русского футуризма, эротические издания, книги по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иудаики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издания по железнодорожному транспорту, коллекция уникальных конфетных оберток 1920-1930-х гг., агитационные ткани,</w:t>
      </w:r>
      <w:r w:rsidR="009510E0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фото-монтажи,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фотографии</w:t>
      </w:r>
      <w:bookmarkStart w:id="0" w:name="_GoBack"/>
      <w:bookmarkEnd w:id="0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многое друго</w:t>
      </w:r>
      <w:r w:rsidR="00F51E78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proofErr w:type="gramEnd"/>
    </w:p>
    <w:p w:rsidR="009510E0" w:rsidRPr="00596AEA" w:rsidRDefault="009510E0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2BD" w:rsidRPr="00596AEA" w:rsidRDefault="009510E0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раздел откроет уникальное издание известных голландских книгоиздателей Эльзевиров: </w:t>
      </w:r>
      <w:r w:rsidR="001E3AC9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[Единственное издание Эльзевиров, полностью посвященное России]. [Россия, или Московия, именуемая </w:t>
      </w:r>
      <w:proofErr w:type="spellStart"/>
      <w:r w:rsidR="001E3AC9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Тартарией</w:t>
      </w:r>
      <w:proofErr w:type="spellEnd"/>
      <w:r w:rsidR="001E3AC9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топографическим и политическим очерком, иллюстрированная].</w:t>
      </w:r>
      <w:r w:rsidR="001E3AC9" w:rsidRPr="00596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3AC9"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Russia </w:t>
      </w:r>
      <w:proofErr w:type="spellStart"/>
      <w:r w:rsidR="001E3AC9"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seu</w:t>
      </w:r>
      <w:proofErr w:type="spellEnd"/>
      <w:r w:rsidR="001E3AC9"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E3AC9"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Moscovia</w:t>
      </w:r>
      <w:proofErr w:type="spellEnd"/>
      <w:r w:rsidR="001E3AC9"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E3AC9"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itemque</w:t>
      </w:r>
      <w:proofErr w:type="spellEnd"/>
      <w:r w:rsidR="001E3AC9"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E3AC9"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Tartaria</w:t>
      </w:r>
      <w:proofErr w:type="spellEnd"/>
      <w:r w:rsidR="001E3AC9"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E3AC9"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commentario</w:t>
      </w:r>
      <w:proofErr w:type="spellEnd"/>
      <w:r w:rsidR="001E3AC9"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E3AC9"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topographico</w:t>
      </w:r>
      <w:proofErr w:type="spellEnd"/>
      <w:r w:rsidR="001E3AC9"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E3AC9"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atque</w:t>
      </w:r>
      <w:proofErr w:type="spellEnd"/>
      <w:r w:rsidR="001E3AC9"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politico </w:t>
      </w:r>
      <w:proofErr w:type="spellStart"/>
      <w:r w:rsidR="001E3AC9"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illustratae</w:t>
      </w:r>
      <w:proofErr w:type="spellEnd"/>
      <w:r w:rsidR="001E3AC9"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[</w:t>
      </w:r>
      <w:r w:rsidR="001E3AC9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E3AC9"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E3AC9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</w:t>
      </w:r>
      <w:r w:rsidR="001E3AC9"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1E3AC9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r w:rsidR="001E3AC9"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.]. </w:t>
      </w:r>
      <w:proofErr w:type="spellStart"/>
      <w:r w:rsidR="001E3AC9"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Lugd</w:t>
      </w:r>
      <w:proofErr w:type="spellEnd"/>
      <w:r w:rsidR="001E3AC9"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</w:t>
      </w:r>
      <w:proofErr w:type="spellStart"/>
      <w:r w:rsidR="001E3AC9"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</w:t>
      </w:r>
      <w:proofErr w:type="spellEnd"/>
      <w:r w:rsidR="001E3AC9"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] </w:t>
      </w:r>
      <w:proofErr w:type="spellStart"/>
      <w:r w:rsidR="001E3AC9"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Batavorum</w:t>
      </w:r>
      <w:proofErr w:type="spellEnd"/>
      <w:r w:rsidR="001E3AC9"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</w:t>
      </w:r>
      <w:r w:rsidR="001E3AC9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Лейден</w:t>
      </w:r>
      <w:r w:rsidR="001E3AC9"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]: Ex </w:t>
      </w:r>
      <w:proofErr w:type="spellStart"/>
      <w:r w:rsidR="001E3AC9"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officina</w:t>
      </w:r>
      <w:proofErr w:type="spellEnd"/>
      <w:r w:rsidR="001E3AC9"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E3AC9"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Elzeviriana</w:t>
      </w:r>
      <w:proofErr w:type="spellEnd"/>
      <w:r w:rsidR="001E3AC9"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1630.</w:t>
      </w:r>
    </w:p>
    <w:p w:rsidR="001E3AC9" w:rsidRPr="00596AEA" w:rsidRDefault="001E3AC9" w:rsidP="001E3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является одной из тридцати пяти выпусков, которые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Бонавентура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Абрагам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Эльзевиры издали в 1625-1649 годах. Это малоформатные издания в 1/24 долю печатного листа. Они были предназначены для карманного ношения и предвосхищали путеводители будущих времен.</w:t>
      </w:r>
      <w:r w:rsidRPr="00596AEA">
        <w:rPr>
          <w:rFonts w:ascii="Times New Roman" w:hAnsi="Times New Roman" w:cs="Times New Roman"/>
          <w:sz w:val="24"/>
          <w:szCs w:val="24"/>
        </w:rPr>
        <w:t xml:space="preserve">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В 1630 году вышла в свет книга, полностью посвященная России.</w:t>
      </w:r>
      <w:r w:rsidRPr="00596AEA">
        <w:rPr>
          <w:rFonts w:ascii="Times New Roman" w:hAnsi="Times New Roman" w:cs="Times New Roman"/>
          <w:sz w:val="24"/>
          <w:szCs w:val="24"/>
        </w:rPr>
        <w:t xml:space="preserve">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книге собраны воедино материалы многих авторов. Здесь отрывки из описаний России Иоанна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Ботера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Флемера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Мартина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Броневского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других. У Эльзевиров только одна книга целиком посвящена России, хотя отдельные упоминания встречаются и в ряде других изданий. Книга внесена во многие каталоги является одним из лучших экземпляров, изданных семьей голландских типографов и издателей, Эльзевирами, занимавшей главенствующее положение в европейском книжном деле 17 века.</w:t>
      </w:r>
    </w:p>
    <w:p w:rsidR="001E3AC9" w:rsidRPr="00596AEA" w:rsidRDefault="001E3AC9" w:rsidP="001E3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AC9" w:rsidRPr="00596AEA" w:rsidRDefault="001E3AC9" w:rsidP="001E3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Логика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Бавмейстера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пер. с лат Я. Толмачевым. 2-е изд. СПб: В типографии Ивана Глазунова, 1823.</w:t>
      </w:r>
    </w:p>
    <w:p w:rsidR="001E3AC9" w:rsidRPr="00596AEA" w:rsidRDefault="001E3AC9" w:rsidP="001E3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E65" w:rsidRPr="00596AEA" w:rsidRDefault="00697E65" w:rsidP="001E3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Редкость]. Паули, Г. Руководство к плаванию, с показанием пользы этого искусства в войне / соч. Г. М. Паули. СПб.: В типографии Ильи Глазунова и</w:t>
      </w:r>
      <w:proofErr w:type="gram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°, 1838.</w:t>
      </w:r>
    </w:p>
    <w:p w:rsidR="00697E65" w:rsidRPr="00596AEA" w:rsidRDefault="00697E65" w:rsidP="001E3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hAnsi="Times New Roman" w:cs="Times New Roman"/>
          <w:sz w:val="24"/>
          <w:szCs w:val="24"/>
        </w:rPr>
        <w:t xml:space="preserve">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издания — шведский подданный, — приехав в Петербург, и «поражен был удивлением, что здесь нет школы плавания, нет даже хороших и удобных купален, тогда как эта столица со всех сторон перерезывается и пересекается водою, которая часто разливается и грозит ужасной гибелью». В 1834 году Паули открыл первую в Петербурге школу плавания, а данное издание стало первым руководством.</w:t>
      </w:r>
    </w:p>
    <w:p w:rsidR="003B0A45" w:rsidRPr="00596AEA" w:rsidRDefault="003B0A45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E65" w:rsidRPr="00596AEA" w:rsidRDefault="00697E65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Поляков, В. Священная география, показывающая происхождение народов, состояние Палестины в разные времена от Авраама до покорения римлянами, с историческими и географическими замечаниями обо всех важных местах, приводимых в Ветхом и Новом завете, с полным алфавитным указателем, картами и планом Иерусалима. СПб</w:t>
      </w:r>
      <w:proofErr w:type="gram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типографии К.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Жернакова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, 1846.</w:t>
      </w:r>
    </w:p>
    <w:p w:rsidR="00697E65" w:rsidRPr="00596AEA" w:rsidRDefault="00697E65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E65" w:rsidRPr="00596AEA" w:rsidRDefault="00697E65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Фогт, К. Путешествие на север вдоль норвежского берега на Нордкап, остров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Ян-Майен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Исландию, предпринятое с мая по октябрь 1861 д-м Георгом Берном в сопровождении К.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Фогта, Г.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Гассельгорста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Грессли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А. Герцена и описанное Карлом Фогтом. С научными прибавлениями и с политипажами, резанными на дереве с оригинальных рисунков Г.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Гассельгорста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СПб.: Типография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Куколь-Яснополского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, 1867.</w:t>
      </w:r>
    </w:p>
    <w:p w:rsidR="00697E65" w:rsidRPr="00596AEA" w:rsidRDefault="00697E65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E65" w:rsidRPr="00596AEA" w:rsidRDefault="00697E65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[Подносной экземпляр Эмира Бухарского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Сеид-Абдул-Ахад-Хана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автора].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Крицкий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Сборник постановлений по воинской и военно-конской повинностям. С циркулярами и разъяснениями (с 1874 по 14 апр. 1898 г.)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М-в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дел, нар.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Гл. шт., Гл. мор. шт. и др. правительств. учреждений, а также с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Указов и решений Правительствующего сената. На основании Устава 1897 года. СПб.: Типография Исидора Гольдберга, 1898.</w:t>
      </w:r>
    </w:p>
    <w:p w:rsidR="00697E65" w:rsidRPr="00596AEA" w:rsidRDefault="00697E65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E65" w:rsidRPr="00596AEA" w:rsidRDefault="00697E65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[Железная дорога] Исторический очерк развития учреждений и работ Ведомства Министерства Путей Сообщения по статистике и карте путей сообщения в 1798–1898 гг. СПб.: Типография Министерства Путей Сообщения, 1898.</w:t>
      </w:r>
    </w:p>
    <w:p w:rsidR="00697E65" w:rsidRPr="00596AEA" w:rsidRDefault="00697E65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E65" w:rsidRPr="00596AEA" w:rsidRDefault="00697E65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[Железная дорога] Путеводитель по Туркестану и Средне-Азиатской Железной Дороги с историческим очерком сооружения и эксплуатации Закаспийской военной железной дороги и очерком сооружения Оренбург-Ташкентской Железной дороги / под ред. А.И. Мамонова, исторический очерк сооружения и эксплуатации Закаспийской военной железной дороги сост. подполковником В.Н. Антипиным под ред. генерал-лейтенанта Н.Н. Левашева. СПб.: Типография Исидора Гольдберга, 1903.</w:t>
      </w:r>
    </w:p>
    <w:p w:rsidR="00697E65" w:rsidRPr="00596AEA" w:rsidRDefault="00697E65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8F" w:rsidRPr="00596AEA" w:rsidRDefault="00E2508F" w:rsidP="00E2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8F" w:rsidRPr="00596AEA" w:rsidRDefault="00E2508F" w:rsidP="00E2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[18+. Эротические иллюстрации. Библиофильское издание. Редкость]. [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Луи-Бертомме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Сант-Андре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Безумное путешествие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Габи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Омбрюзе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Две сюиты. Альбом литографий]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Berthomme-Saint-Andre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folle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Journee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Gaby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d`Ombreuse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[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фр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.]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Париж: [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Henri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Pasquinelli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] [1940].</w:t>
      </w:r>
      <w:r w:rsidRPr="00596AEA">
        <w:rPr>
          <w:rFonts w:ascii="Times New Roman" w:hAnsi="Times New Roman" w:cs="Times New Roman"/>
          <w:sz w:val="24"/>
          <w:szCs w:val="24"/>
        </w:rPr>
        <w:t xml:space="preserve">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Редкое библиофильское издание, выпущенное в оккупированной Франции, в продажу не поступало. Тираж 350 экземпляров. Экземпляр № 103. Альбом в полной комплектности листов.</w:t>
      </w:r>
    </w:p>
    <w:p w:rsidR="00E2508F" w:rsidRPr="00596AEA" w:rsidRDefault="00E2508F" w:rsidP="00E2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8F" w:rsidRPr="00596AEA" w:rsidRDefault="00E2508F" w:rsidP="00E2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[18+. Фривольные иллюстрации]. [Что говорить. Нет слов! </w:t>
      </w:r>
      <w:r w:rsidRPr="00E2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литографий</w:t>
      </w:r>
      <w:r w:rsidRPr="00E2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qu'il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faut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dire et ne pas dire! </w:t>
      </w:r>
      <w:r w:rsidRPr="00E21B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En 60 </w:t>
      </w:r>
      <w:proofErr w:type="spellStart"/>
      <w:r w:rsidRPr="00E21B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Lithographies</w:t>
      </w:r>
      <w:proofErr w:type="spellEnd"/>
      <w:r w:rsidRPr="00E21B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[На фр. яз.]. Париж, 1946.</w:t>
      </w:r>
    </w:p>
    <w:p w:rsidR="00E2508F" w:rsidRPr="00596AEA" w:rsidRDefault="00E2508F" w:rsidP="00E2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8F" w:rsidRPr="00596AEA" w:rsidRDefault="00E2508F" w:rsidP="00E2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[18+. Эротические иллюстрации. Библиофильское издание]. [Мюссе, А.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Гамиани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Две ночи сладострастья]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Musset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A.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Gamiani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ou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deux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nuits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d'exces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фр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.]. [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</w:t>
      </w:r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]: Au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depens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des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deux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cent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cinquante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amis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l'epoque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romantique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[1950-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.]</w:t>
      </w:r>
    </w:p>
    <w:p w:rsidR="00E2508F" w:rsidRPr="00596AEA" w:rsidRDefault="00E2508F" w:rsidP="00E2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508F" w:rsidRPr="00596AEA" w:rsidRDefault="00E2508F" w:rsidP="00E2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[18+. Эротические иллюстрации]. [Бальзак, О. Неведомый шедевр («Метр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Френхофер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«Екатерина Леско») / офорты Л.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Курбуле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текст в технике офорта.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Двойная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сюита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].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Honore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Balzac. Le Chef-d'oeuvre inconnu. Pointes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seches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Lion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Courbouleix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Le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texte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grave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al'eau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-forte, </w:t>
      </w:r>
      <w:proofErr w:type="gramStart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ete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imprime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presse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bras, par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L'artiste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[На фр. яз.] [Париж, 1950-е гг.].</w:t>
      </w:r>
      <w:r w:rsidRPr="00596AEA">
        <w:rPr>
          <w:rFonts w:ascii="Times New Roman" w:hAnsi="Times New Roman" w:cs="Times New Roman"/>
          <w:sz w:val="24"/>
          <w:szCs w:val="24"/>
        </w:rPr>
        <w:t xml:space="preserve">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Библиофильское редкое издание. Выполнено в технике офорта.</w:t>
      </w:r>
      <w:r w:rsidRPr="00596AEA">
        <w:rPr>
          <w:rFonts w:ascii="Times New Roman" w:hAnsi="Times New Roman" w:cs="Times New Roman"/>
          <w:sz w:val="24"/>
          <w:szCs w:val="24"/>
        </w:rPr>
        <w:t xml:space="preserve">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Предположительно тираж 95 экземпляров. Экземпляр № 61.</w:t>
      </w:r>
    </w:p>
    <w:p w:rsidR="00E2508F" w:rsidRPr="00596AEA" w:rsidRDefault="00E2508F" w:rsidP="00E2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8F" w:rsidRPr="00596AEA" w:rsidRDefault="00E2508F" w:rsidP="00E2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[18+ Эротические иллюстрации. Редкое уничтоженное издание]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Данхаузер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Петер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Фенди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40 эротических акварелей. С портретом художника / пред. Карла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Меркера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. [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Danhauser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J.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Peter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Fendi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40 erotic aquarelles. With a portrait of the artist;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.].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Лос-Анджелес: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Hogarth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Guild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, 1970.</w:t>
      </w:r>
    </w:p>
    <w:p w:rsidR="00E2508F" w:rsidRPr="00596AEA" w:rsidRDefault="00E2508F" w:rsidP="00E2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8F" w:rsidRPr="00596AEA" w:rsidRDefault="00E2508F" w:rsidP="00E2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[18+. Эротические иллюстрации]. [Бертон, П. Маленькие девочки сходят с ума]. </w:t>
      </w:r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Burton, P. Les petites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filles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dechainent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[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фр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.].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Париж: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Blue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star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, 1983.</w:t>
      </w:r>
    </w:p>
    <w:p w:rsidR="00E2508F" w:rsidRPr="00596AEA" w:rsidRDefault="00E2508F" w:rsidP="00E2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8F" w:rsidRPr="00596AEA" w:rsidRDefault="00E2508F" w:rsidP="00E2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[18+ Эротические иллюстрации, нецензурная лексика. Подарочное издание с автографом издателя]. Барков, И. Лука мудищев. Эротический роман в стихах Исидора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Баркова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иллюстрациях Тома Сарджента. М.: Престиж Бук, 2008. Редкое библиофильское издание. Тираж 1000 экземпляров.</w:t>
      </w:r>
    </w:p>
    <w:p w:rsidR="002F4D96" w:rsidRPr="00596AEA" w:rsidRDefault="002F4D96" w:rsidP="00E2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96" w:rsidRPr="00596AEA" w:rsidRDefault="002F4D96" w:rsidP="002F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[Конфискованная книга, грозившая автору тюрьмой] Кузмин, М. Три пьесы. СПб.: Товарищество «Вольная типография», 1907.</w:t>
      </w:r>
    </w:p>
    <w:p w:rsidR="002F4D96" w:rsidRPr="00596AEA" w:rsidRDefault="002F4D96" w:rsidP="002F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небольшого тиража 600 экземпляров, часть книг была уничтожена.</w:t>
      </w:r>
    </w:p>
    <w:p w:rsidR="002F4D96" w:rsidRPr="00596AEA" w:rsidRDefault="002F4D96" w:rsidP="002F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20 октября 1907 года Петербургский комитет по делам печати наложил арест на тираж сборника Михаила Кузмина «Три пьесы»: в пьесе «Опасная предосторожность» усмотрели то, что сегодня при аналогичных обстоятельствах назвали бы «пропагандой гомосексуализма». К моменту конфискации сборника тридцатипятилетний Михаил Кузмин уже был скандально знаменит как автор романа "Крылья", вышедшего весной 1907-го. С "Крыльев" не только началась печатная история русской гей-прозы, это было вообще одно из первых заметных произведений в европейской литературе, открыто говорящее о гомосексуальной любви. Реакция общества была предсказуемой: уничижительные рецензии и фельетоны в прессе, критика со стороны писателей (за редким исключением), ярлык порнографа и пошляка. Тем не менее "Крылья" успешно продавались и переиздавались, а "Три пьесы" не только были конфискованы, но и стали основанием для уголовного преследования автора: вскоре после ареста сборника Кузмина судили по обвинению в распространении порнографии и приговорили к крупному денежному штрафу с возможной заменой тюремным заключением на месяц.</w:t>
      </w:r>
    </w:p>
    <w:p w:rsidR="002F4D96" w:rsidRPr="00596AEA" w:rsidRDefault="002F4D96" w:rsidP="002F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Марков в своей библиографии «Магия старой книги» пишет: «Вспомним так же, что за год до выхода первого стихотворного сборника были у Кузмина и отдельные издания, выпущенные малым форматом –"Приключения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Эме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Лебефа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"Три пьесы", при этом заметим, что последнее издание встретить труднее, так как из небольшого тиража часть книг была уничтожена – об этом можно говорить исходя из дневниковой записи Кузмина от 11 октября 1907 года: "Три пьесы  конфисковали". Видимо, после появления в печати "Крыльев" с фривольным сюжетом цензура стала относиться к автору насторожено. О редкости книжечки говорят и дневниковые строки искусствоведа Э.Ф.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Голербаха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:"Вечер у А.Д. Радловой... Подарила мне "Три пьесы" Кузмина, переписанные ею от руки. Эта книжечка очень редка, она ее не имела и переписала с чужого экземпляра, а теперь получила книжку (от Н.Д.Волкова) и подарила мне свою рукопись"». Охлопков, с. 99, Марков, с. 271.</w:t>
      </w:r>
    </w:p>
    <w:p w:rsidR="002F4D96" w:rsidRPr="00596AEA" w:rsidRDefault="002F4D96" w:rsidP="002F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96" w:rsidRPr="00596AEA" w:rsidRDefault="002F4D96" w:rsidP="002F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Митурича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 - художник книги]. Хлебников, В.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Зангези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М.: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Типо-лит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упр. ОГЭС, 1922.</w:t>
      </w:r>
    </w:p>
    <w:p w:rsidR="002F4D96" w:rsidRPr="00596AEA" w:rsidRDefault="002F4D96" w:rsidP="002F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96" w:rsidRPr="00596AEA" w:rsidRDefault="002F4D96" w:rsidP="002F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[Русский авангард обложка И.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Клюна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Стеклографированное издание] Крученых, А.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Ирониада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Лирика. Май-июнь 1930. М.: Издание автора, 1930.</w:t>
      </w:r>
    </w:p>
    <w:p w:rsidR="002F4D96" w:rsidRPr="00596AEA" w:rsidRDefault="002F4D96" w:rsidP="00E2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96" w:rsidRPr="00596AEA" w:rsidRDefault="002F4D96" w:rsidP="00E2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[Редчайший русский футуризм. Ларионов, М.,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Кульбин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Н.,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Розонова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О]. Хлебников, В., Крученых, А. Старинная любовь. Бух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лесиный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рис. Ларионов, М., Розанов, О.,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Кульбин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, Н., Крученых, А. 2-е изд. СПб.: Издание «ЕУЫ», 1914.</w:t>
      </w:r>
      <w:r w:rsidRPr="00596AEA">
        <w:rPr>
          <w:rFonts w:ascii="Times New Roman" w:hAnsi="Times New Roman" w:cs="Times New Roman"/>
          <w:sz w:val="24"/>
          <w:szCs w:val="24"/>
        </w:rPr>
        <w:t xml:space="preserve">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издание сборника вышло в феврале 1914 года. Оно представляет собой собрание стихотворений из двух первых изданий книг «Старинная любовь» (1912) и «Бух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лесиный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(1913) с добавлением нескольких произведений Хлебникова («Зеленый леший бух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лесиный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...», «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Крылышкуя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 письмом тончайших жил», «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Гевки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гевки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ветра нету...» и др.). Основное отличие этого сборника заключается в отказе от использования литографированного текста. Крученых обращается к типографскому набору, но в пределах одной строки варьирует буквицы из шрифтов разного рисунка. Иллюстрации объединяют литографии из отдельных книг.</w:t>
      </w:r>
    </w:p>
    <w:p w:rsidR="002F4D96" w:rsidRPr="00596AEA" w:rsidRDefault="002F4D96" w:rsidP="00E2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96" w:rsidRPr="00596AEA" w:rsidRDefault="002F4D96" w:rsidP="00E2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E65" w:rsidRPr="00596AEA" w:rsidRDefault="002F4D96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[Один из ранних и редких советских букварей]. Долой неграмотность. Букварь для взрослых / разработанный Д.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Элькиной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Богуславской и А. Курской. Издание Всероссийской чрезвычайной комиссии по ликвидации неграмотности. М.: Государственное издательство, 1920.</w:t>
      </w:r>
    </w:p>
    <w:p w:rsidR="002F4D96" w:rsidRPr="00596AEA" w:rsidRDefault="002F4D96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96" w:rsidRPr="00596AEA" w:rsidRDefault="002F4D96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[Конструктивистская обложка. Эль Лисицкий художник журнала. Маяковский В.,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Кусиков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Асеев, Н., Пастернак, Б.] Вещь / под ред. Эл.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Лисицкого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. Эренбурга. [В 3 №]. № 1-2. Берлин: Издательство «Скифы», 1922.</w:t>
      </w:r>
    </w:p>
    <w:p w:rsidR="002F4D96" w:rsidRPr="00596AEA" w:rsidRDefault="002F4D96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96" w:rsidRPr="00596AEA" w:rsidRDefault="002F4D96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[Конструктивизм в тканях]. Агитационная ткань «К юбилею революции 1905 года». М.: Краснопресненская Трехгорная мануфактура, 1920-е гг.</w:t>
      </w:r>
    </w:p>
    <w:p w:rsidR="00B12577" w:rsidRPr="00596AEA" w:rsidRDefault="00B12577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77" w:rsidRPr="00596AEA" w:rsidRDefault="00B12577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[Конструктивизм в тканях]. Агитационный платок «Советская авиация» на синем фоне. М.: Краснопресненская Трехгорная мануфактура, 1927.</w:t>
      </w:r>
    </w:p>
    <w:p w:rsidR="00B12577" w:rsidRPr="00596AEA" w:rsidRDefault="00B12577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96" w:rsidRPr="00596AEA" w:rsidRDefault="002F4D96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Агитационные ткани 1917-х – 1930-х годов – редкие образцы советского текстильного производства, которые производили предприятия Москвы, Ленинграда, Иваново, Серпухова, Шлиссельбурга наряду с традиционными цветочными мотивами. В производстве ситцев и сатинов с агитационными орнаментами, тканей с геометрическими узорами принимали участие такие известные художники как В. Степанова, Л. Попова, А. Родченко. Были популярны ткани с рисунками, изображающими первые советские эмблемы – пятиконечные звёзды, серп и молот (так называемый малый герб РСФСР), а также ткань с тематическими узорами - «индустриализация», «электрификация», «коллективизация» и др. Рисовальщиками активно используются лозунги «Пролетарии всех стран, соединяйтесь!», «Крепи оборону СССР», «Вся власть советам!». Агитационным тканям посвящено огромное количество публикаций, ежегодно проводятся выставки, особый раздел – памятные набивные платки, а также декоративные текстильные панно – своеобразные «картины» для украшения интерьеров, изготовленные в 1917–1960-е годы. В декоративном текстиле довоенного периода рисунок строился именно на графическом приеме. Художники исходили из принципов плакатного решения, превращая ткани в «могучий рупор пропаганды и агитации». </w:t>
      </w:r>
    </w:p>
    <w:p w:rsidR="002F4D96" w:rsidRPr="00596AEA" w:rsidRDefault="002F4D96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96" w:rsidRPr="00596AEA" w:rsidRDefault="002F4D96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FC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Конструктивистская обложка А. Родченко]. Асеев, Н.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Избрань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Стихи 1912-1922. М.; Пб.: Круг, 1923.</w:t>
      </w:r>
    </w:p>
    <w:p w:rsidR="002F4D96" w:rsidRPr="00596AEA" w:rsidRDefault="002F4D96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96" w:rsidRPr="00596AEA" w:rsidRDefault="002F4D96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[Конструктивистская обложка и </w:t>
      </w:r>
      <w:proofErr w:type="gram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фото-монтажи</w:t>
      </w:r>
      <w:proofErr w:type="gram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Родченко]. Маяковский, В. Про это / </w:t>
      </w:r>
      <w:proofErr w:type="gram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фото-монтажи</w:t>
      </w:r>
      <w:proofErr w:type="gram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Родченко. М.;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.: Государственное издательство, 1923.</w:t>
      </w:r>
    </w:p>
    <w:p w:rsidR="002F4D96" w:rsidRPr="00596AEA" w:rsidRDefault="002F4D96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96" w:rsidRPr="00596AEA" w:rsidRDefault="002F4D96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[Конструктивистская обложка Павла Любарского. Первый сборник стихов]. Чернов, Л. Профсоюз сумасшедших. Лирика. Владивосток: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Примкомпомгол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, 1924.</w:t>
      </w:r>
    </w:p>
    <w:p w:rsidR="002F4D96" w:rsidRPr="00596AEA" w:rsidRDefault="002F4D96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96" w:rsidRPr="00596AEA" w:rsidRDefault="002F4D96" w:rsidP="002F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[Конструктивизм]. Сенькин Сергей Яковлевич (1894–1963)</w:t>
      </w:r>
    </w:p>
    <w:p w:rsidR="002F4D96" w:rsidRPr="00596AEA" w:rsidRDefault="002F4D96" w:rsidP="002F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РКП знамя Ленина. Фото</w:t>
      </w:r>
      <w:r w:rsidR="00F51E78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монтажный плакат (Ленинская серия). 1924 г</w:t>
      </w:r>
    </w:p>
    <w:p w:rsidR="002F4D96" w:rsidRPr="00596AEA" w:rsidRDefault="002F4D96" w:rsidP="002F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78" w:rsidRPr="00596AEA" w:rsidRDefault="00F51E78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[Конструктивизм] Сенькин Сергей Яковлевич (1894–1963)</w:t>
      </w:r>
    </w:p>
    <w:p w:rsidR="002F4D96" w:rsidRPr="00596AEA" w:rsidRDefault="00F51E78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 неисчерпаемый источник сил.</w:t>
      </w:r>
      <w:r w:rsidRPr="00596AEA">
        <w:rPr>
          <w:rFonts w:ascii="Times New Roman" w:hAnsi="Times New Roman" w:cs="Times New Roman"/>
          <w:sz w:val="24"/>
          <w:szCs w:val="24"/>
        </w:rPr>
        <w:t xml:space="preserve">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Фото-монтажный плакат (Ленинская серия). 1924 г.</w:t>
      </w:r>
    </w:p>
    <w:p w:rsidR="00F51E78" w:rsidRPr="00596AEA" w:rsidRDefault="00F51E78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78" w:rsidRPr="00596AEA" w:rsidRDefault="00F51E78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[Плакат в стиле супрематического конструктивизма] Каждый подпишись! Открыта подписка на журнал «Вестник воздушного флота» на 1926 г. / худ. Г.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Бершадский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. 1925 г.</w:t>
      </w:r>
      <w:r w:rsidRPr="00596AEA">
        <w:rPr>
          <w:rFonts w:ascii="Times New Roman" w:hAnsi="Times New Roman" w:cs="Times New Roman"/>
          <w:sz w:val="24"/>
          <w:szCs w:val="24"/>
        </w:rPr>
        <w:t xml:space="preserve">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Яркий образец перехода супрематизма к конструктивизму в рекламе и в печатной графике.</w:t>
      </w:r>
    </w:p>
    <w:p w:rsidR="00F51E78" w:rsidRPr="00596AEA" w:rsidRDefault="00F51E78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78" w:rsidRPr="00596AEA" w:rsidRDefault="00F51E78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[Конструктивистская обложка Г.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Клуциса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Жив Крученых! Сборник статей / Б. Пастернак, С. Третьяков, Д.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Бурлюк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Толстая, С. Рафалович, обл. Г.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Клуциса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Изд. Всероссийского союза поэтов, 1925.</w:t>
      </w:r>
    </w:p>
    <w:p w:rsidR="00F51E78" w:rsidRPr="00596AEA" w:rsidRDefault="00F51E78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78" w:rsidRPr="00596AEA" w:rsidRDefault="00F51E78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[Конструктивистская обложка, фотомонтажи] Масленников, Н. Изо-работа в избе-читальне. М.: Издательство «Долой неграмотность», 1925.</w:t>
      </w:r>
    </w:p>
    <w:p w:rsidR="00F51E78" w:rsidRPr="00596AEA" w:rsidRDefault="00F51E78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78" w:rsidRPr="00596AEA" w:rsidRDefault="00F51E78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[Конструктивистская обложка]. Тарабукин, Н. Искусство дня. Что нужно знать, чтобы сделать плакат, лубок, рекламу, смонтировать книгу, газету, афишу, и какие возможности открывает фотомеханика. М.: Всероссийский пролеткульт, 1925.</w:t>
      </w:r>
    </w:p>
    <w:p w:rsidR="00F51E78" w:rsidRPr="00596AEA" w:rsidRDefault="00F51E78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78" w:rsidRPr="00596AEA" w:rsidRDefault="00F51E78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[Первая публикация стихотворения Н. Асеева «Красношейка». Обложка В.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Ахметьева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В. Мухиной]. Октябрята, книжка для детей. Приложение к журналу «Красная нива» на 1925 год / рисунки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В.Ахметьева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В.Мухиной, Н.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Ротова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М.Генке, Е.Кругликовой, Н.Шифрина, К.Кузнецова,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П.Алякринского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Н.Куприянова. М., издание «Известий ЦИК СССР и ВЦИК», 1925.</w:t>
      </w:r>
    </w:p>
    <w:p w:rsidR="00F51E78" w:rsidRPr="00596AEA" w:rsidRDefault="00F51E78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78" w:rsidRPr="00596AEA" w:rsidRDefault="00F51E78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[Конструктивистская обложка Эль Лисицкого. Первое издание]. Маяковский, В. Хорошо! Октябрьская поэма / обл. Эль Лисицкого. М.; Л.: Государственное издательство, 1927.</w:t>
      </w:r>
    </w:p>
    <w:p w:rsidR="00F51E78" w:rsidRPr="00596AEA" w:rsidRDefault="00F51E78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78" w:rsidRPr="00596AEA" w:rsidRDefault="00F51E78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[Конструктивистская обложка А. Гана] CА. Современная архитектура. №4–5 за 1927 г. Юбилейный номер. Десятилетие октября / обл. А. Гана. М.: Государственное издательство, 1927.</w:t>
      </w:r>
      <w:r w:rsidR="00B12577" w:rsidRPr="00596AEA">
        <w:rPr>
          <w:rFonts w:ascii="Times New Roman" w:hAnsi="Times New Roman" w:cs="Times New Roman"/>
          <w:sz w:val="24"/>
          <w:szCs w:val="24"/>
        </w:rPr>
        <w:t xml:space="preserve"> </w:t>
      </w:r>
      <w:r w:rsidR="00B12577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Редкий юбилейный номер. На задней обложке опубликован известнейший плакат А. Гана «Первая выставка СА Современной Архитектуры».</w:t>
      </w:r>
    </w:p>
    <w:p w:rsidR="00B12577" w:rsidRPr="00596AEA" w:rsidRDefault="00B12577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77" w:rsidRPr="00596AEA" w:rsidRDefault="00B12577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[Большая редкость]. Введенский, А. Мяу / рис. П.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Митурич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. М.; Л.: Государственное издательство, 1928.</w:t>
      </w:r>
    </w:p>
    <w:p w:rsidR="00B12577" w:rsidRPr="00596AEA" w:rsidRDefault="00B12577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78" w:rsidRPr="00596AEA" w:rsidRDefault="00B12577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[Конструктивистская обложка А. Родченко]. Кирсанов, С. Последний современник. [Поэма-антиутопия] / обл. раб. А. Родченко. М.: Издательство «Федерация», 1930.</w:t>
      </w:r>
    </w:p>
    <w:p w:rsidR="00B12577" w:rsidRPr="00596AEA" w:rsidRDefault="00B12577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77" w:rsidRPr="00596AEA" w:rsidRDefault="00B12577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[Конструктивистская обложка, фотомонтажи]. Афанасьева, А.,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Туберовский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Самая скорая газета / фотомонтаж И. Каплана. М., Л.: Молодая гвардия, 1931.</w:t>
      </w:r>
    </w:p>
    <w:p w:rsidR="00B12577" w:rsidRPr="00596AEA" w:rsidRDefault="00B12577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77" w:rsidRPr="00596AEA" w:rsidRDefault="00B12577" w:rsidP="00B12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[Редчайшая детская иллюстрированная книга]. Эмден, Э. День / рис. В.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Ахметьева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Молодая гвардия, 1931.</w:t>
      </w:r>
      <w:r w:rsidRPr="00596AEA">
        <w:rPr>
          <w:rFonts w:ascii="Times New Roman" w:hAnsi="Times New Roman" w:cs="Times New Roman"/>
          <w:sz w:val="24"/>
          <w:szCs w:val="24"/>
        </w:rPr>
        <w:t xml:space="preserve">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Эсфирь Моисеевна Эмден (1905– 1961) – русская советская писательница, автор книг для детей, литературный редактор. Эсфирь Моисеевна Эмден написала за свою жизнь большое количество произведений для детей: повести, стихотворения, пьесы. Длительное время работала редактором детских книг. В 1941 году при подготовке сборника «Ёлка» разыскала настоящего автора известного стихотворения «В лесу родилась ёлочка» — Раису Кудашеву. Ранее это стихотворение публиковалось в 1903 году под псевдонимом «А. Э.».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Ахметьев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Петрович (1892–1959) – художник монументально-декоративного искусства, книжный иллюстратор. Занимался в студии Ф. И.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Рерберга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Москве (1911–1918). В 1939 году был главным художником Главного павильона ВСХВ. Совместно с В. И. Мухиной и Н. К.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Вентцелем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исполнил декоративные барельефы на станции Семеновская Московского метрополитена (1944) Автор мозаичных панно Каменный цветок (1944) и Хозяйка Медной горы (1948) по сказкам П. П. Бажова. Участвовал во 2-й выставке картин Профессионального союза художников-живописцев (Москва, 1918), выставке Театрально-декорационное искусство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Москвы (1923), выставке работ художников промышленности (1940), выставках декоративного искусства (1946 и 1955). Произведения В. П.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Ахметьева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экспонировались на зарубежных выставках в ГДР, Италии, Франции.</w:t>
      </w:r>
    </w:p>
    <w:p w:rsidR="00B12577" w:rsidRPr="00596AEA" w:rsidRDefault="00B12577" w:rsidP="00B12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отечественных аукционах продаж не выявлено.</w:t>
      </w:r>
    </w:p>
    <w:p w:rsidR="00B12577" w:rsidRPr="00596AEA" w:rsidRDefault="00B12577" w:rsidP="00B12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77" w:rsidRPr="00596AEA" w:rsidRDefault="00B12577" w:rsidP="00B12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[Редкое областное издание]. Сорока. Сказка для детей дошкольного возраста / рис. худ. Е.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Скарятиной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Ростов-на-Дону,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Азчерхудожники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, 1935.</w:t>
      </w:r>
    </w:p>
    <w:p w:rsidR="00B12577" w:rsidRPr="00596AEA" w:rsidRDefault="00B12577" w:rsidP="00B12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77" w:rsidRPr="00596AEA" w:rsidRDefault="00B12577" w:rsidP="00B12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[Супрематический конструктивизм. Уникальное библиофильское издание коллаж ручная работа]. Горький, М. Песнь о буревестнике / худ. В.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Гоппе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сост. А. Боровков. М.: Издание В.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Гоппе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</w:t>
      </w:r>
      <w:r w:rsidRPr="00596AEA">
        <w:rPr>
          <w:rFonts w:ascii="Times New Roman" w:hAnsi="Times New Roman" w:cs="Times New Roman"/>
          <w:sz w:val="24"/>
          <w:szCs w:val="24"/>
        </w:rPr>
        <w:t xml:space="preserve">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Библиофильская редкость. Тираж 15 экземпляров. Экземпляр № 1.</w:t>
      </w:r>
    </w:p>
    <w:p w:rsidR="00F51E78" w:rsidRPr="00596AEA" w:rsidRDefault="00B12577" w:rsidP="00B12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книга авторов. Уникальное библиофильское издание в выполненное вручную в стиле супрематизма. Издание задумано и осуществлено известным коллекционером русского авангарда Анатолием Ивановичем Боровковым. Шрифты разработаны художником Виктором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Гоппе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каждом листе выполнен уникальный коллаж в стиле супрематизма, коллажи не повторяются.</w:t>
      </w:r>
    </w:p>
    <w:p w:rsidR="00381CB1" w:rsidRPr="00596AEA" w:rsidRDefault="00381CB1" w:rsidP="00B12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CB1" w:rsidRPr="00596AEA" w:rsidRDefault="00381CB1" w:rsidP="00B12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 же нами будет представлена уникальная коллекция «памятных книжек».</w:t>
      </w:r>
    </w:p>
    <w:p w:rsidR="00381CB1" w:rsidRPr="00596AEA" w:rsidRDefault="00381CB1" w:rsidP="00B12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CB1" w:rsidRPr="00596AEA" w:rsidRDefault="00381CB1" w:rsidP="00381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«Памятные книжки» начали издаваться Военным ведомством с 1829 года. Издание продолжалось до 1917 года. Книжки содержали разнообразные полезные сведения: месяцеслов, списки чиновников Военного, морского, Гражданского ведомства и Придворного штата, в том числе чинов Свиты, Дипломатического корпуса, членов разнообразных комиссий и обществ. С 1850-х годов в книжки включались сведения, необходимые офицерам, командируемым в различные области Российской империи – расписание и тарифы почтовых отправлений, порядок следования и цены на места в почтовых экипажах, перечень необходимых документов и порядок приема проезжающих станционными смотрителями и чиновниками Почтового ведомства. Там же печатались правила ношения мундира практически на все случаи жизни, этикетные правила представления высшему начальству и даже адреса высших чиновников. Кроме того, в книжках можно было найти правила действия при наводнении и пожаре. Кроме практической пользы Памятные книжки обладали высокими художественными достоинствами. Книжки небольшого, карманного формата украшались гравюрами на стали, в 1880-х годах замененными фототипиями. Гравюры делались с рисунков и картин знаменитых русских художников-академиков И.К. Айвазовского, А.П. Боголюбова, Г.Г. Гагарина, Т.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Горшельта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А.И.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Зауервейда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Н.Е.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Сверчкова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В.Ф.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Тимма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И.П. Трутнева, А.И. Шарлеманя, Г.Г.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Чернецова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До 1835 года гравюр было не больше четырех. Позднее печатались гравюры вне текста.</w:t>
      </w:r>
    </w:p>
    <w:p w:rsidR="00AD29EE" w:rsidRPr="00596AEA" w:rsidRDefault="00AD29EE" w:rsidP="00B12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9EE" w:rsidRPr="00596AEA" w:rsidRDefault="00AD29EE" w:rsidP="00B12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Одним из разделов нашего аукциона являются книги по </w:t>
      </w:r>
      <w:proofErr w:type="spellStart"/>
      <w:r w:rsidRPr="00596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иудаике</w:t>
      </w:r>
      <w:proofErr w:type="spellEnd"/>
      <w:r w:rsidRPr="00596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AD29EE" w:rsidRPr="00596AEA" w:rsidRDefault="00AD29EE" w:rsidP="00B12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77" w:rsidRPr="00596AEA" w:rsidRDefault="00AD29EE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Иудаика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Гретц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История евреев от эпохи голландского Иерусалима до падения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франкистов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1618–1760 / перевод с немецкого, под редакцией А.Я.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Гаркави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СПб.: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Типо-Литография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А.Е. Ландау, 1888.</w:t>
      </w:r>
    </w:p>
    <w:p w:rsidR="00AD29EE" w:rsidRPr="00596AEA" w:rsidRDefault="00AD29EE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9EE" w:rsidRPr="00596AEA" w:rsidRDefault="00AD29EE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Иудаика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Бунд. Запрещенное издание] Косовский, В. Вопросы национальности.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Электро-типография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Баскинда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, [1907].</w:t>
      </w:r>
    </w:p>
    <w:p w:rsidR="00AD29EE" w:rsidRPr="00596AEA" w:rsidRDefault="00AD29EE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9EE" w:rsidRPr="00596AEA" w:rsidRDefault="00AD29EE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Иудаика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Зомбарт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Евреи и их участие в образовании современного хозяйства / перевод с немецкого В.З.; под редакцией П.С. Юшкевича. СПб.: Типография М.Я.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, 1910.</w:t>
      </w:r>
    </w:p>
    <w:p w:rsidR="00AD29EE" w:rsidRPr="00596AEA" w:rsidRDefault="00AD29EE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9EE" w:rsidRPr="00596AEA" w:rsidRDefault="00AD29EE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[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Иудаика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Первое издание. Редкость] Гессен, Ю. История еврейского народа в России. В 2 т. Т. 1 (второй том вышел в 1927 г.).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Типография Л.Я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Ганзбурга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, 1916.</w:t>
      </w:r>
    </w:p>
    <w:p w:rsidR="00AD29EE" w:rsidRPr="00596AEA" w:rsidRDefault="00AD29EE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9EE" w:rsidRPr="00596AEA" w:rsidRDefault="00AD29EE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Иудаика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Первое издание с предисловием Максима Горького] Иванович, С. Почему евреям дали равноправие? / под редакцией и с предисловием Максима Горького.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.: Издание Союза Солдат-Республиканцев, 1917.</w:t>
      </w:r>
    </w:p>
    <w:p w:rsidR="00AD29EE" w:rsidRPr="00596AEA" w:rsidRDefault="00AD29EE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9EE" w:rsidRPr="00596AEA" w:rsidRDefault="00AD29EE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Иудаика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] Абрамова, Л. Враги ли Трудовому народу евреи? / под ред. Е.К. Брешко-Брешковской, О.С. Минора, В.В. Руднева и С.Л. Маслова; Партия Социалистов-Революционеров. 2-е изд. М.: Московское издательство «Земля и Воля», 1917.</w:t>
      </w:r>
    </w:p>
    <w:p w:rsidR="00AD29EE" w:rsidRPr="00596AEA" w:rsidRDefault="00AD29EE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9EE" w:rsidRPr="00596AEA" w:rsidRDefault="00AD29EE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Берлин, И. Исторические судьбы еврейского народа на территории русского государства. Пб.: Книгоиздательство «Еврейская Историческая Библиотека», 1919.</w:t>
      </w:r>
    </w:p>
    <w:p w:rsidR="00AD29EE" w:rsidRPr="00596AEA" w:rsidRDefault="00AD29EE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9EE" w:rsidRPr="00596AEA" w:rsidRDefault="00AD29EE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Иудаика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Гусев-Оренбургский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Книга о Еврейских погромах на Украине в 1919 году. Составлена по официальным документам, докладам с мест и опросам пострадавших.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Исполнено издательством З.И.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Гржебина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, [1920-е].</w:t>
      </w:r>
    </w:p>
    <w:p w:rsidR="00AD29EE" w:rsidRPr="00596AEA" w:rsidRDefault="00AD29EE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9EE" w:rsidRPr="00596AEA" w:rsidRDefault="00AD29EE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A0" w:rsidRPr="00596AEA" w:rsidRDefault="000D16A0" w:rsidP="000D16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разделе автографов в этот раз представлены: </w:t>
      </w:r>
    </w:p>
    <w:p w:rsidR="0095560B" w:rsidRPr="00596AEA" w:rsidRDefault="0095560B" w:rsidP="00961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[Красивый автограф автора Музе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Кузько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Карпов, П. Три зари.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Жизнепредставление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исходах. М.: Поморье, 1922. </w:t>
      </w:r>
    </w:p>
    <w:p w:rsidR="0095560B" w:rsidRPr="00596AEA" w:rsidRDefault="0095560B" w:rsidP="009556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[Автограф поэта Трефолева А. Алтухову]. Трефолев, Л.Н. Стихотворения. (1864–1893).М.: Тип. А.И. Снегиревой, 1894.</w:t>
      </w:r>
    </w:p>
    <w:p w:rsidR="0095560B" w:rsidRPr="00596AEA" w:rsidRDefault="0095560B" w:rsidP="009556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[Автограф поэта]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Верховской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 Идиллии и элегии /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обл. М.В.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Добужинского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СПб.: Издательство «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1910.</w:t>
      </w:r>
    </w:p>
    <w:p w:rsidR="0095560B" w:rsidRPr="00596AEA" w:rsidRDefault="0095560B" w:rsidP="00961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[Красивый автограф автора Музе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Кузько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Карпов, П. Три зари.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Жизнепредставление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исходах. М.: Поморье, 1922.</w:t>
      </w:r>
    </w:p>
    <w:p w:rsidR="0095560B" w:rsidRPr="00596AEA" w:rsidRDefault="0095560B" w:rsidP="00961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[Рукопись] Седых, К. Поэма «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Зерентуй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10 главах. Иркутск, 1924.</w:t>
      </w:r>
    </w:p>
    <w:p w:rsidR="0095560B" w:rsidRPr="00596AEA" w:rsidRDefault="0095560B" w:rsidP="00961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[Автограф К. Циолковского. Первое издание] Циолковский, К. Монизм Вселенной (конспект – март 1925 г.). Калуга, 1925.</w:t>
      </w:r>
    </w:p>
    <w:p w:rsidR="0095560B" w:rsidRPr="00596AEA" w:rsidRDefault="0095560B" w:rsidP="00961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[Автограф Бориса Пастернака]. Пастернак, Б. Стихотворения в одном томе. 2-е изд. М.: Художественная литература, 1936.</w:t>
      </w:r>
    </w:p>
    <w:p w:rsidR="0095560B" w:rsidRPr="00596AEA" w:rsidRDefault="0095560B" w:rsidP="00961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[Автограф Михаила Зощенко]. Зощенко, М. Рассказы, повести, фельетоны, театр, критика. 1935–1937. Л.: Художественная литература, 1937.</w:t>
      </w:r>
    </w:p>
    <w:p w:rsidR="0095560B" w:rsidRPr="00596AEA" w:rsidRDefault="0095560B" w:rsidP="00961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[Автограф Б. Пастернак] Пастернак, Б. Избранные переводы. М.: Советский писатель, 1940.</w:t>
      </w:r>
    </w:p>
    <w:p w:rsidR="0095560B" w:rsidRPr="00596AEA" w:rsidRDefault="0095560B" w:rsidP="00961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Автограф Корнея Ивановича Чуковского на афише к балету «Доктор Айболит» Государственный Московский Музыкальный театр К.С. Станиславского и Вл. И. Немировича-Данченко / худ. А.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Шамаш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1955.</w:t>
      </w:r>
    </w:p>
    <w:p w:rsidR="0095560B" w:rsidRPr="00596AEA" w:rsidRDefault="0095560B" w:rsidP="00961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[Автограф поэта] Рубцов, Н. Сосен шум. Стихи. М.: Советский писатель, 1970.</w:t>
      </w:r>
    </w:p>
    <w:p w:rsidR="0095560B" w:rsidRPr="00596AEA" w:rsidRDefault="0095560B" w:rsidP="00961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[Автограф А. Солженицына лауреата Нобелевской премии] Солженицын, А. Прусские ночи. Париж: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Ymca-Press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, 1974.</w:t>
      </w:r>
    </w:p>
    <w:p w:rsidR="0095560B" w:rsidRPr="00596AEA" w:rsidRDefault="0095560B" w:rsidP="00961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Автограф композитора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Микаэла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Леоновича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Таривердиева на его визитной карточке. 1970-80-е гг.</w:t>
      </w:r>
    </w:p>
    <w:p w:rsidR="0095560B" w:rsidRPr="00596AEA" w:rsidRDefault="0095560B" w:rsidP="00961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Автограф режиссёра Марка Захарова на программке Московского театра имени Ленинского комсомола. Алексей Арбузов. В этом милом старом доме. Водевиль-драма в 2 частях. 1980-е гг.</w:t>
      </w:r>
    </w:p>
    <w:p w:rsidR="0095560B" w:rsidRPr="00596AEA" w:rsidRDefault="0095560B" w:rsidP="00961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Автограф режиссёра Галины Волчек. Московский театр Современник. Энн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Ветемаа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Монумент. 1980-е гг.</w:t>
      </w:r>
    </w:p>
    <w:p w:rsidR="0095560B" w:rsidRPr="00596AEA" w:rsidRDefault="0095560B" w:rsidP="00961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[Автограф Иосифа Бродского]. Бродский, И. Бог сохраняет все. М.: Миф, 1992.</w:t>
      </w:r>
    </w:p>
    <w:p w:rsidR="0095560B" w:rsidRPr="00596AEA" w:rsidRDefault="00381CB1" w:rsidP="00961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 же представлен р</w:t>
      </w:r>
      <w:r w:rsidR="0095560B" w:rsidRPr="00596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аздел</w:t>
      </w:r>
      <w:r w:rsidRPr="00596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бумага: </w:t>
      </w:r>
    </w:p>
    <w:p w:rsidR="00381CB1" w:rsidRPr="00596AEA" w:rsidRDefault="0095560B" w:rsidP="009556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из 11 конфетных оберток «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Моссельпром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»: «Казбек», «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Тарасп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«Дот», карамель «Тянучка», «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Дэтэка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Favourite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конфект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Тройка,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конфект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«Пионеры»,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конфект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«Бон-вояж», «Сливочная». М.: М.С.Н.Х. «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Моссельпром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, 1920-1930-е гг.</w:t>
      </w:r>
      <w:r w:rsidR="00381CB1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типографский оттиск.</w:t>
      </w:r>
    </w:p>
    <w:p w:rsidR="00381CB1" w:rsidRPr="00596AEA" w:rsidRDefault="00381CB1" w:rsidP="009556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из 12 конфетных оберток «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Моссельпром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одна конфетная обертка Ленинградский государственный трест пищевой промышленности: 1-12: Карамель «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Дэзи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«карамель «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«Раковые шейки», карамель «Народная», карамель «Буревестник», «Союзная», «Соловушка», карамель «Полярная», «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Pineapple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«Лимонная»,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конфект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«Китайский»,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конфект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«Дерби». М.: М.С.Н.Х. «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Моссельпром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, 1920-1930-е гг.</w:t>
      </w:r>
    </w:p>
    <w:p w:rsidR="00B96598" w:rsidRDefault="00381CB1" w:rsidP="009556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Моссельпром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(Московское губернское объединение предприятий по переработке продуктов сельскохозяйственной промышленности) — хозрасчётная торгово-промышленная организация, существовавшая в 1922—1937 годах и объединявшая крупные государственные фабрики и заводы пищевой промышленности. История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Моссельпрома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связана с именами Владимира Маяковского, Александра Родченко и других деятелей искусства, которых трест привлекал к рекламированию своей продукции. </w:t>
      </w:r>
    </w:p>
    <w:p w:rsidR="008C1420" w:rsidRDefault="008C1420" w:rsidP="008C142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B1" w:rsidRPr="00596AEA" w:rsidRDefault="00B400B1" w:rsidP="008C142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удачных покупок редких и хороших книг из старых библиофильских собраний!</w:t>
      </w:r>
    </w:p>
    <w:p w:rsidR="006216BC" w:rsidRPr="00596AEA" w:rsidRDefault="006216BC" w:rsidP="008C142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 Аукционный дом «</w:t>
      </w:r>
      <w:proofErr w:type="spellStart"/>
      <w:r w:rsidR="004128D8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Кабинетъ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216BC" w:rsidRPr="00596AEA" w:rsidRDefault="006216BC" w:rsidP="006216BC">
      <w:pPr>
        <w:rPr>
          <w:rFonts w:ascii="Times New Roman" w:hAnsi="Times New Roman" w:cs="Times New Roman"/>
          <w:sz w:val="24"/>
          <w:szCs w:val="24"/>
        </w:rPr>
      </w:pPr>
    </w:p>
    <w:p w:rsidR="008755C9" w:rsidRPr="00596AEA" w:rsidRDefault="008755C9">
      <w:pPr>
        <w:rPr>
          <w:rFonts w:ascii="Times New Roman" w:hAnsi="Times New Roman" w:cs="Times New Roman"/>
          <w:sz w:val="24"/>
          <w:szCs w:val="24"/>
        </w:rPr>
      </w:pPr>
    </w:p>
    <w:sectPr w:rsidR="008755C9" w:rsidRPr="00596AEA" w:rsidSect="0020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54ED9"/>
    <w:multiLevelType w:val="hybridMultilevel"/>
    <w:tmpl w:val="8B3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8755C9"/>
    <w:rsid w:val="00041396"/>
    <w:rsid w:val="00066C73"/>
    <w:rsid w:val="00072F94"/>
    <w:rsid w:val="000875FF"/>
    <w:rsid w:val="00090227"/>
    <w:rsid w:val="00090706"/>
    <w:rsid w:val="000C12B4"/>
    <w:rsid w:val="000C4E9B"/>
    <w:rsid w:val="000C781B"/>
    <w:rsid w:val="000D16A0"/>
    <w:rsid w:val="000D32BD"/>
    <w:rsid w:val="001024BF"/>
    <w:rsid w:val="00126D26"/>
    <w:rsid w:val="00142210"/>
    <w:rsid w:val="001435F0"/>
    <w:rsid w:val="00156131"/>
    <w:rsid w:val="00166B64"/>
    <w:rsid w:val="00172CEF"/>
    <w:rsid w:val="00181B3D"/>
    <w:rsid w:val="0019625F"/>
    <w:rsid w:val="001A6070"/>
    <w:rsid w:val="001D4D50"/>
    <w:rsid w:val="001E3AC9"/>
    <w:rsid w:val="001E4153"/>
    <w:rsid w:val="00203821"/>
    <w:rsid w:val="00203AE3"/>
    <w:rsid w:val="0024601C"/>
    <w:rsid w:val="0025358E"/>
    <w:rsid w:val="00273AF1"/>
    <w:rsid w:val="0029086F"/>
    <w:rsid w:val="002B1D8B"/>
    <w:rsid w:val="002C14FC"/>
    <w:rsid w:val="002C3022"/>
    <w:rsid w:val="002D1FC4"/>
    <w:rsid w:val="002D4565"/>
    <w:rsid w:val="002D5F08"/>
    <w:rsid w:val="002E62AB"/>
    <w:rsid w:val="002F1109"/>
    <w:rsid w:val="002F4D96"/>
    <w:rsid w:val="00324433"/>
    <w:rsid w:val="003271C5"/>
    <w:rsid w:val="00381CB1"/>
    <w:rsid w:val="003A6D79"/>
    <w:rsid w:val="003B0A45"/>
    <w:rsid w:val="003C0EBD"/>
    <w:rsid w:val="004128D8"/>
    <w:rsid w:val="004336A0"/>
    <w:rsid w:val="004450CA"/>
    <w:rsid w:val="004649E4"/>
    <w:rsid w:val="00465EC5"/>
    <w:rsid w:val="0047561F"/>
    <w:rsid w:val="004762DB"/>
    <w:rsid w:val="00481FFD"/>
    <w:rsid w:val="0049750B"/>
    <w:rsid w:val="004A4689"/>
    <w:rsid w:val="004B3024"/>
    <w:rsid w:val="004D5905"/>
    <w:rsid w:val="004F3741"/>
    <w:rsid w:val="005025EE"/>
    <w:rsid w:val="005075E2"/>
    <w:rsid w:val="00516335"/>
    <w:rsid w:val="005359B9"/>
    <w:rsid w:val="0055070A"/>
    <w:rsid w:val="0055129A"/>
    <w:rsid w:val="00567237"/>
    <w:rsid w:val="005725E8"/>
    <w:rsid w:val="00596AEA"/>
    <w:rsid w:val="005A4B2B"/>
    <w:rsid w:val="00605029"/>
    <w:rsid w:val="006216BC"/>
    <w:rsid w:val="0062196C"/>
    <w:rsid w:val="00633423"/>
    <w:rsid w:val="006362B5"/>
    <w:rsid w:val="00651C42"/>
    <w:rsid w:val="0068719F"/>
    <w:rsid w:val="00696EA6"/>
    <w:rsid w:val="00697E65"/>
    <w:rsid w:val="006A2F26"/>
    <w:rsid w:val="006A64DB"/>
    <w:rsid w:val="006B08A2"/>
    <w:rsid w:val="006F4D2B"/>
    <w:rsid w:val="00710CB7"/>
    <w:rsid w:val="00715452"/>
    <w:rsid w:val="00716650"/>
    <w:rsid w:val="0076734A"/>
    <w:rsid w:val="007840FC"/>
    <w:rsid w:val="007937BA"/>
    <w:rsid w:val="007C67B3"/>
    <w:rsid w:val="007E3158"/>
    <w:rsid w:val="007E7F17"/>
    <w:rsid w:val="008506F5"/>
    <w:rsid w:val="008522AA"/>
    <w:rsid w:val="0085380B"/>
    <w:rsid w:val="0086300F"/>
    <w:rsid w:val="008755C9"/>
    <w:rsid w:val="008835FF"/>
    <w:rsid w:val="008A4A84"/>
    <w:rsid w:val="008C1420"/>
    <w:rsid w:val="008E00D0"/>
    <w:rsid w:val="008E3A5B"/>
    <w:rsid w:val="008E6CA3"/>
    <w:rsid w:val="00921F76"/>
    <w:rsid w:val="00936BE1"/>
    <w:rsid w:val="009510E0"/>
    <w:rsid w:val="00954A52"/>
    <w:rsid w:val="0095560B"/>
    <w:rsid w:val="00961668"/>
    <w:rsid w:val="00965FE1"/>
    <w:rsid w:val="00981165"/>
    <w:rsid w:val="00990152"/>
    <w:rsid w:val="009B5945"/>
    <w:rsid w:val="009B6BD8"/>
    <w:rsid w:val="009B7196"/>
    <w:rsid w:val="009C2263"/>
    <w:rsid w:val="009C30C8"/>
    <w:rsid w:val="009D319B"/>
    <w:rsid w:val="009D5163"/>
    <w:rsid w:val="009F3C06"/>
    <w:rsid w:val="00A14A58"/>
    <w:rsid w:val="00A17924"/>
    <w:rsid w:val="00A23C31"/>
    <w:rsid w:val="00A646DC"/>
    <w:rsid w:val="00A66620"/>
    <w:rsid w:val="00AA122C"/>
    <w:rsid w:val="00AB7E36"/>
    <w:rsid w:val="00AD29EE"/>
    <w:rsid w:val="00AF6F67"/>
    <w:rsid w:val="00B12577"/>
    <w:rsid w:val="00B14C44"/>
    <w:rsid w:val="00B24158"/>
    <w:rsid w:val="00B306FD"/>
    <w:rsid w:val="00B400B1"/>
    <w:rsid w:val="00B61D2F"/>
    <w:rsid w:val="00B6748A"/>
    <w:rsid w:val="00B70254"/>
    <w:rsid w:val="00B96598"/>
    <w:rsid w:val="00BB64B2"/>
    <w:rsid w:val="00BC5B3B"/>
    <w:rsid w:val="00BD22A8"/>
    <w:rsid w:val="00BD75B0"/>
    <w:rsid w:val="00BE4686"/>
    <w:rsid w:val="00C43189"/>
    <w:rsid w:val="00C75B1A"/>
    <w:rsid w:val="00C94497"/>
    <w:rsid w:val="00C97E0B"/>
    <w:rsid w:val="00CA0FE8"/>
    <w:rsid w:val="00CA4523"/>
    <w:rsid w:val="00CC299F"/>
    <w:rsid w:val="00CD021B"/>
    <w:rsid w:val="00CE63E7"/>
    <w:rsid w:val="00CF0064"/>
    <w:rsid w:val="00CF2654"/>
    <w:rsid w:val="00D13359"/>
    <w:rsid w:val="00D17601"/>
    <w:rsid w:val="00D30C9E"/>
    <w:rsid w:val="00D4653B"/>
    <w:rsid w:val="00D61AC1"/>
    <w:rsid w:val="00D62EFD"/>
    <w:rsid w:val="00D656E2"/>
    <w:rsid w:val="00D82FB7"/>
    <w:rsid w:val="00D87DE6"/>
    <w:rsid w:val="00D93B1E"/>
    <w:rsid w:val="00D95844"/>
    <w:rsid w:val="00DA0465"/>
    <w:rsid w:val="00DB2127"/>
    <w:rsid w:val="00DB7648"/>
    <w:rsid w:val="00DC3A43"/>
    <w:rsid w:val="00DF6F9F"/>
    <w:rsid w:val="00E0025C"/>
    <w:rsid w:val="00E009BE"/>
    <w:rsid w:val="00E015D4"/>
    <w:rsid w:val="00E16888"/>
    <w:rsid w:val="00E21BFC"/>
    <w:rsid w:val="00E2508F"/>
    <w:rsid w:val="00E34B89"/>
    <w:rsid w:val="00E36D6B"/>
    <w:rsid w:val="00E41520"/>
    <w:rsid w:val="00E437DD"/>
    <w:rsid w:val="00E50FF4"/>
    <w:rsid w:val="00E53332"/>
    <w:rsid w:val="00E70953"/>
    <w:rsid w:val="00E84C8D"/>
    <w:rsid w:val="00E90A65"/>
    <w:rsid w:val="00EA0147"/>
    <w:rsid w:val="00EB3857"/>
    <w:rsid w:val="00EE7BAD"/>
    <w:rsid w:val="00F05A0D"/>
    <w:rsid w:val="00F14D60"/>
    <w:rsid w:val="00F3572B"/>
    <w:rsid w:val="00F41B3A"/>
    <w:rsid w:val="00F468DE"/>
    <w:rsid w:val="00F51E78"/>
    <w:rsid w:val="00F52095"/>
    <w:rsid w:val="00F628FB"/>
    <w:rsid w:val="00F62A2C"/>
    <w:rsid w:val="00F71FD0"/>
    <w:rsid w:val="00FD3FF2"/>
    <w:rsid w:val="00FF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BC"/>
  </w:style>
  <w:style w:type="paragraph" w:styleId="2">
    <w:name w:val="heading 2"/>
    <w:basedOn w:val="a"/>
    <w:link w:val="20"/>
    <w:uiPriority w:val="9"/>
    <w:qFormat/>
    <w:rsid w:val="00E25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16BC"/>
    <w:rPr>
      <w:b/>
      <w:bCs/>
    </w:rPr>
  </w:style>
  <w:style w:type="paragraph" w:styleId="a4">
    <w:name w:val="List Paragraph"/>
    <w:basedOn w:val="a"/>
    <w:uiPriority w:val="34"/>
    <w:qFormat/>
    <w:rsid w:val="00696E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50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8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4820</TotalTime>
  <Pages>8</Pages>
  <Words>3398</Words>
  <Characters>19374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Людмила</cp:lastModifiedBy>
  <cp:revision>90</cp:revision>
  <dcterms:created xsi:type="dcterms:W3CDTF">2019-01-18T07:39:00Z</dcterms:created>
  <dcterms:modified xsi:type="dcterms:W3CDTF">2020-04-07T20:03:00Z</dcterms:modified>
</cp:coreProperties>
</file>