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129A" w:rsidRPr="001435F0" w:rsidRDefault="0047561F" w:rsidP="005512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 ноября</w:t>
      </w:r>
      <w:r w:rsidR="00E50FF4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2019</w:t>
      </w:r>
      <w:r w:rsidR="0020382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16</w:t>
      </w:r>
      <w:r w:rsidR="0055129A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в аукционном доме «</w:t>
      </w:r>
      <w:proofErr w:type="spellStart"/>
      <w:r w:rsidR="00F52095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Кабинетъ</w:t>
      </w:r>
      <w:proofErr w:type="spellEnd"/>
      <w:r w:rsidR="0055129A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129A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пройдет </w:t>
      </w:r>
      <w:r w:rsidR="00F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тридцать </w:t>
      </w:r>
      <w:r w:rsidR="0029086F">
        <w:rPr>
          <w:rFonts w:ascii="Times New Roman" w:eastAsia="Times New Roman" w:hAnsi="Times New Roman" w:cs="Times New Roman"/>
          <w:sz w:val="28"/>
          <w:szCs w:val="28"/>
          <w:lang w:eastAsia="ru-RU"/>
        </w:rPr>
        <w:t>шестой</w:t>
      </w:r>
      <w:r w:rsidR="00E50FF4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букинистический аукцион </w:t>
      </w:r>
      <w:r w:rsidR="0055129A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Старинные и редкие книги, автографы, </w:t>
      </w:r>
      <w:r w:rsidR="0055129A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рукописи</w:t>
      </w:r>
      <w:r w:rsidR="00F52095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карты</w:t>
      </w:r>
      <w:r w:rsidR="0055129A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». На торгах будут представлены издания русских классиков, книги по искусству, </w:t>
      </w:r>
      <w:r w:rsidR="00F520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издания «Серебряного века», </w:t>
      </w:r>
      <w:r w:rsidR="0055129A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книги с автографами, редкие и ценные издания, документы</w:t>
      </w:r>
      <w:r w:rsidR="004128D8">
        <w:rPr>
          <w:rFonts w:ascii="Times New Roman" w:eastAsia="Times New Roman" w:hAnsi="Times New Roman" w:cs="Times New Roman"/>
          <w:sz w:val="28"/>
          <w:szCs w:val="28"/>
          <w:lang w:eastAsia="ru-RU"/>
        </w:rPr>
        <w:t>, фотографии, географические карты</w:t>
      </w:r>
      <w:r w:rsidR="0055129A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2210" w:rsidRPr="001435F0" w:rsidRDefault="00142210" w:rsidP="006216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8E00D0" w:rsidRPr="001435F0" w:rsidRDefault="008E00D0" w:rsidP="008E0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Топ-лотом нашего аукциона </w:t>
      </w:r>
      <w:r w:rsidR="00F520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безусловно</w:t>
      </w:r>
      <w:r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является:</w:t>
      </w:r>
    </w:p>
    <w:p w:rsidR="008E00D0" w:rsidRPr="001435F0" w:rsidRDefault="008E00D0" w:rsidP="008E00D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D22A8" w:rsidRDefault="002D4565" w:rsidP="00633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D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[Большая редкость] [Громов, Г.И.] Позорище странных и смешных обрядов при бракосочетаниях разных чужеземных и в Росси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обитающих народов; и притом н</w:t>
      </w:r>
      <w:r w:rsidRPr="002D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ечто для холостых и женатых. </w:t>
      </w:r>
      <w:proofErr w:type="gramStart"/>
      <w:r w:rsidRPr="002D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СПб.: [Тип.</w:t>
      </w:r>
      <w:proofErr w:type="gramEnd"/>
      <w:r w:rsidRPr="002D45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Академии Наук], 1797.</w:t>
      </w:r>
    </w:p>
    <w:p w:rsidR="002D4565" w:rsidRDefault="002D4565" w:rsidP="00633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4565" w:rsidRDefault="00E0025C" w:rsidP="00633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02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Издание включает в себя описание брачных обрядов 43 иноземных народов (галлов, исландцев, армян, китайцев, диких народов вообще и проч.) и 18 народов, обитающих в России (мордвы, чувашей, казаков, татар, малороссиян и проч.) Материал о последних заимствован Громовым из сочинений Крашенинникова, Лепехина и Георги.</w:t>
      </w:r>
    </w:p>
    <w:p w:rsidR="00D61AC1" w:rsidRDefault="00D61AC1" w:rsidP="0063342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D22A8" w:rsidRPr="002D4565" w:rsidRDefault="0076734A" w:rsidP="006334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Аукцион начнется с</w:t>
      </w:r>
      <w:r w:rsidR="00AB7E3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6362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небольшого</w:t>
      </w:r>
      <w:r w:rsidRPr="00D61A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раздела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D45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старинных географических карт.</w:t>
      </w:r>
    </w:p>
    <w:p w:rsidR="0076734A" w:rsidRPr="002D4565" w:rsidRDefault="0076734A" w:rsidP="00633423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216BC" w:rsidRDefault="000875FF" w:rsidP="006216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торгах так же б</w:t>
      </w:r>
      <w:r w:rsidR="006216BC"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удут представлены редкие издания</w:t>
      </w:r>
      <w:r w:rsidR="004F3741"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96EA6"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XVI</w:t>
      </w:r>
      <w:r w:rsidR="0055129A"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60502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="004F3741"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4F3741"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XX</w:t>
      </w:r>
      <w:r w:rsidR="004F3741"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веков</w:t>
      </w:r>
      <w:r w:rsidR="00D62EFD" w:rsidRPr="001435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76734A" w:rsidRDefault="0076734A" w:rsidP="006216B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649E4" w:rsidRPr="00D61AC1" w:rsidRDefault="0076734A" w:rsidP="006216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[Первое издание кормчей. Кириллическая печать]. Кормчая, содержащая в себе правила святых апостолов и святых семи вселенских соборов. М., 1653.</w:t>
      </w:r>
    </w:p>
    <w:p w:rsidR="0076734A" w:rsidRPr="00D61AC1" w:rsidRDefault="0076734A" w:rsidP="006216BC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734A" w:rsidRPr="00D61AC1" w:rsidRDefault="0076734A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Конволют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двух изданий:</w:t>
      </w:r>
    </w:p>
    <w:p w:rsidR="005025EE" w:rsidRPr="00D61AC1" w:rsidRDefault="0076734A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Кн. 1: Уложение, по которому суд и расправа во всяких делах в Российском Государстве производится, сочиненное и напечатанное при владении Его Величества Государя Царя и Великого князя Алексея Михайловича Всея России Самодержца в лето от сотворения мира 7156. СПб</w:t>
      </w:r>
      <w:proofErr w:type="gram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.: </w:t>
      </w:r>
      <w:proofErr w:type="gram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 Императорской Академии наук, 1737.</w:t>
      </w:r>
    </w:p>
    <w:p w:rsidR="0076734A" w:rsidRPr="00D61AC1" w:rsidRDefault="0076734A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76734A" w:rsidRPr="00D61AC1" w:rsidRDefault="0076734A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Кн. 2: Его Императорского величества Генеральный регламент или устав, по которому государственные коллегии </w:t>
      </w: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також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 все оных принадлежащих к ним канцелярий и контор служители, не токмо во внешних и внутренних учреждениях, но и во отправлении своего чина, </w:t>
      </w: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подданейше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поступать имеют.  </w:t>
      </w: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Печ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3-м тиснением. </w:t>
      </w:r>
      <w:proofErr w:type="gram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[СПб.: при </w:t>
      </w: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Имп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  <w:proofErr w:type="gram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Акад. Наук, 1735].</w:t>
      </w:r>
    </w:p>
    <w:p w:rsidR="0076734A" w:rsidRPr="00D61AC1" w:rsidRDefault="0076734A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122C" w:rsidRPr="00D61AC1" w:rsidRDefault="00AA122C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[Кириллическая печать]. Жития святых. Киев: Киево-Печерская Лавра, [1750-е </w:t>
      </w:r>
      <w:proofErr w:type="spellStart"/>
      <w:proofErr w:type="gram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гг</w:t>
      </w:r>
      <w:proofErr w:type="spellEnd"/>
      <w:proofErr w:type="gram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?].</w:t>
      </w:r>
    </w:p>
    <w:p w:rsidR="00AA122C" w:rsidRPr="00D61AC1" w:rsidRDefault="00AA122C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122C" w:rsidRPr="00D61AC1" w:rsidRDefault="00AA122C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Мнения </w:t>
      </w: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Цицероновы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из разных его сочинений / собранные для наставления юношества Аббатом </w:t>
      </w: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Оливетом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2-е изд. СПб</w:t>
      </w:r>
      <w:proofErr w:type="gram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.: </w:t>
      </w:r>
      <w:proofErr w:type="gram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Академия наук, 1767.</w:t>
      </w:r>
    </w:p>
    <w:p w:rsidR="00AA122C" w:rsidRPr="00D61AC1" w:rsidRDefault="00AA122C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122C" w:rsidRPr="00D61AC1" w:rsidRDefault="00AA122C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[Издание И. Новикова]. </w:t>
      </w: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Эмин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Ф. Приключения </w:t>
      </w: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Фемистокла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Эмин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Ф.А. Приключения </w:t>
      </w: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Фемистокла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и разные политические, гражданские, философические, физические и военные его с сыном своим разговоры; постоянная жизнь и жестокость фортуны, его гонящей / соч. Федора </w:t>
      </w: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Эмина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2-е изд. М.: Унив. тип</w:t>
      </w:r>
      <w:proofErr w:type="gram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., </w:t>
      </w:r>
      <w:proofErr w:type="gram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 Н. Новикова, 1781.</w:t>
      </w:r>
    </w:p>
    <w:p w:rsidR="00AA122C" w:rsidRPr="00D61AC1" w:rsidRDefault="00AA122C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A122C" w:rsidRPr="00D61AC1" w:rsidRDefault="00AA122C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 должностях человека и гражданина, книга к чтению определенная в народных городских училищах Российской Империи, изданная по высочайшему повелению царствующей Императрицы Екатерины Второй. 5-е </w:t>
      </w: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тисн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 </w:t>
      </w:r>
      <w:proofErr w:type="gram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СПб.:</w:t>
      </w:r>
      <w:r w:rsidR="002D4565"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[Тип.</w:t>
      </w:r>
      <w:proofErr w:type="gramEnd"/>
      <w:r w:rsidR="002D4565"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spellStart"/>
      <w:r w:rsidR="002D4565"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Вильковского</w:t>
      </w:r>
      <w:proofErr w:type="spellEnd"/>
      <w:r w:rsidR="002D4565"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], 1791. </w:t>
      </w:r>
    </w:p>
    <w:p w:rsidR="002D4565" w:rsidRDefault="002D4565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2D4565" w:rsidRDefault="00D61AC1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[Запрещенное к обращению и перепечатыванию издание. </w:t>
      </w: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Манштейн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К.Г.] </w:t>
      </w: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Манштейновы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современные записки о России в историческом, политическом и </w:t>
      </w: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военнодейственном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отношениях / пер. с французского подлинника. [В 2 ч.] Ч. 1. Дерпт: В Университетской тип. М. </w:t>
      </w:r>
      <w:proofErr w:type="spell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Гренциуса</w:t>
      </w:r>
      <w:proofErr w:type="spell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1810.</w:t>
      </w:r>
    </w:p>
    <w:p w:rsidR="00D61AC1" w:rsidRDefault="00D61AC1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D61AC1" w:rsidRDefault="00D61AC1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[Из книг библиофилов А.А. Закревского и Л.А. Глезера] Известия о распространении христианства между языческими народами и магометанами во всех частях света. СПб</w:t>
      </w:r>
      <w:proofErr w:type="gramStart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.: </w:t>
      </w:r>
      <w:proofErr w:type="gramEnd"/>
      <w:r w:rsidRPr="00D61AC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 типографии Н. Греча, 1817.</w:t>
      </w:r>
    </w:p>
    <w:p w:rsidR="00D61AC1" w:rsidRPr="00D61AC1" w:rsidRDefault="00D61AC1" w:rsidP="0076734A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66B64" w:rsidRDefault="00D61AC1" w:rsidP="00B70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[</w:t>
      </w: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Редкость] Замечания и наставления офицерам на корабле, во всех важных случаях морского искусства, включая формы общих и частных приказаний для лучшего управления и дисциплины на кораблях Его Величества. Флота Капитаном. Лондон / переведена и приспособлена к нашей службе флота Капитан-Лейтенантом и Кавалером Александром Бутаковым. 1821. </w:t>
      </w:r>
      <w:proofErr w:type="spellStart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Кронштат</w:t>
      </w:r>
      <w:proofErr w:type="spellEnd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. СПб</w:t>
      </w:r>
      <w:proofErr w:type="gramStart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Морской Типографии, 1822.</w:t>
      </w:r>
    </w:p>
    <w:p w:rsidR="00D61AC1" w:rsidRDefault="00D61AC1" w:rsidP="00B70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C1" w:rsidRDefault="00D61AC1" w:rsidP="00B70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[Первые публикации стихотворений А.С. Пушкина]. Полярная звезда. Карманная книжка на 1824 год для любительниц и любителей русской словесности / изд. А. Бестужев, К. Рылеев. СПб</w:t>
      </w:r>
      <w:proofErr w:type="gramStart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Печатано в Военной Типографии Главного Штаба Его Императорского Величества, 1824.</w:t>
      </w:r>
    </w:p>
    <w:p w:rsidR="00D61AC1" w:rsidRDefault="00D61AC1" w:rsidP="00B70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C1" w:rsidRDefault="00D61AC1" w:rsidP="00B70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[Большая редкость] Фонвизин, Д.И. Собрание оригинальных и драматических сочинений и переводов Дениса Ивановича </w:t>
      </w:r>
      <w:proofErr w:type="spellStart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Фон-Визина</w:t>
      </w:r>
      <w:proofErr w:type="spellEnd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. В 3 ч. Ч. 1-3. М.: В Типографии Н. Степанова. При Императорском Театре, 1830.</w:t>
      </w:r>
    </w:p>
    <w:p w:rsidR="00D61AC1" w:rsidRDefault="00D61AC1" w:rsidP="00B70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61AC1" w:rsidRDefault="00D61AC1" w:rsidP="00B70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[Большая редкость] Фурман, П. Александр Данилович Меньщиков. Исторический роман для детей. В 3 ч. Ч. 1. СПб</w:t>
      </w:r>
      <w:proofErr w:type="gramStart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Издание А.Ф. </w:t>
      </w:r>
      <w:proofErr w:type="spellStart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Фарикова</w:t>
      </w:r>
      <w:proofErr w:type="spellEnd"/>
      <w:r w:rsidRPr="00D61AC1">
        <w:rPr>
          <w:rFonts w:ascii="Times New Roman" w:eastAsia="Times New Roman" w:hAnsi="Times New Roman" w:cs="Times New Roman"/>
          <w:sz w:val="28"/>
          <w:szCs w:val="28"/>
          <w:lang w:eastAsia="ru-RU"/>
        </w:rPr>
        <w:t>; В типографии военно-учебных заведений, 1847.</w:t>
      </w:r>
    </w:p>
    <w:p w:rsidR="00516335" w:rsidRDefault="00516335" w:rsidP="00B70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335" w:rsidRDefault="00516335" w:rsidP="00B70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[Редкость. Масонство] Лонгинов, М. Новиков и московские мартинисты / исследование М.Н. Лонгинова. М.: Типография Грачева и К°, 1867.</w:t>
      </w:r>
    </w:p>
    <w:p w:rsidR="00D61AC1" w:rsidRDefault="00516335" w:rsidP="00B70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[Подносной экземпляр, в цельнокожаном переплете]. Альбом русских народных сказок и былин / сост. под ред. П.Н. Петрова. </w:t>
      </w:r>
      <w:proofErr w:type="gram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СПб.: Г.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Гоппе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, (Типография Императорских СПб.</w:t>
      </w:r>
      <w:proofErr w:type="gram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Театров Эдуарда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Гоппе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), 1875.</w:t>
      </w:r>
    </w:p>
    <w:p w:rsidR="00516335" w:rsidRDefault="00516335" w:rsidP="00B702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335" w:rsidRPr="00516335" w:rsidRDefault="00516335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Библия или священные книги Ветхого и Нового завета / русский </w:t>
      </w:r>
      <w:proofErr w:type="gram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перевод</w:t>
      </w:r>
      <w:proofErr w:type="gram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исполненный святейшим Правительствующим синодом. С  230 рисунками Густава Доре. В 3 т. Т. 1-3. СПб</w:t>
      </w:r>
      <w:proofErr w:type="gram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.; </w:t>
      </w:r>
      <w:proofErr w:type="gram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М.: Издание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книгопрдавца-типографа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Маврикия Осиповича Вольфа, 1876-1878.</w:t>
      </w:r>
    </w:p>
    <w:p w:rsidR="00516335" w:rsidRDefault="00516335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Т. 1:  Ветхий завет. Часть первая. 1876.</w:t>
      </w:r>
    </w:p>
    <w:p w:rsidR="00516335" w:rsidRDefault="00516335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335" w:rsidRDefault="00516335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Альбом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Мейерберга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виды и бытовые картины России XVII века. Рисунки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дрезданского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альбома, воспроизведенные с подлинника в натуральную величину с приложением карты пути цесарского посольства 1661–1662 гг. СПб</w:t>
      </w:r>
      <w:proofErr w:type="gram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А.С. Суворина, 1903.</w:t>
      </w:r>
    </w:p>
    <w:p w:rsidR="00516335" w:rsidRDefault="00516335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335" w:rsidRDefault="00516335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[Книга русского авангарда]. Крученых, А. Возропщем / рис. Розановой и Малевича. СПб</w:t>
      </w:r>
      <w:proofErr w:type="gram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Тип.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Т-ва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«Свет», 1913.</w:t>
      </w:r>
      <w:r w:rsidRPr="00516335">
        <w:t xml:space="preserve"> </w:t>
      </w:r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[Прижизненное детское издание Саши Черного. Редкость, как и все детские книги автора]. Черный, С. Тук-тук! Стихи для детей / рис. В.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Фалилеева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Типография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Т-ва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Сытина, 1913.</w:t>
      </w:r>
    </w:p>
    <w:p w:rsidR="00516335" w:rsidRDefault="00516335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335" w:rsidRDefault="00516335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[Прижизненное детское издание Саши Черного. Редкость, как и все детские книги автора]. Черный, С. Тук-тук! Стихи для детей / рис. В.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Фалилеева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М.: Типография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Т-ва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Сытина, 1913.</w:t>
      </w:r>
    </w:p>
    <w:p w:rsidR="00516335" w:rsidRDefault="00516335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335" w:rsidRDefault="00516335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[Первая книга поэта-символиста. Художник Г.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Якулов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].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Эльснер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 Выбор Париса. Первая книга стихов / обложка Г.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Якулова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. М.: Книгоиздательство «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Альциона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», 1913.</w:t>
      </w:r>
    </w:p>
    <w:p w:rsidR="00516335" w:rsidRDefault="00516335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335" w:rsidRDefault="00516335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[Царский дом Романовых].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Божерянов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И. Детство, воспитание и лета юности русских императоров. Издано к десятилетию со дня рождения его императорского высочества наследника цесаревича и великого князя Алексея Николаевича/ Сост. И.Н.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Божерянов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Пг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.: О-во попечения о бесприютных детях, [1914].</w:t>
      </w:r>
    </w:p>
    <w:p w:rsidR="00516335" w:rsidRDefault="00516335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6335" w:rsidRDefault="00516335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Анненков, Ю. Портреты / текст Евгения Замятина, Михаила Кузмина, Михаила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Бабенчикова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[Пб.]: </w:t>
      </w:r>
      <w:proofErr w:type="spellStart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Петрополис</w:t>
      </w:r>
      <w:proofErr w:type="spellEnd"/>
      <w:r w:rsidRPr="00516335">
        <w:rPr>
          <w:rFonts w:ascii="Times New Roman" w:eastAsia="Times New Roman" w:hAnsi="Times New Roman" w:cs="Times New Roman"/>
          <w:sz w:val="28"/>
          <w:szCs w:val="28"/>
          <w:lang w:eastAsia="ru-RU"/>
        </w:rPr>
        <w:t>, 1922.</w:t>
      </w:r>
    </w:p>
    <w:p w:rsid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[Парадное издание] Архитектура Московского Метро / под общей редакцией архитектора Н.Я. Колли и архитектора С.М. Кравец; худ. Н.В. Ильин. М.: Издательство </w:t>
      </w:r>
      <w:proofErr w:type="spell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Всеюзной</w:t>
      </w:r>
      <w:proofErr w:type="spell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Академии Архитектуры, 1936.</w:t>
      </w:r>
    </w:p>
    <w:p w:rsid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[Булгаков, М. Роман «Мастер и Маргарита» первая публикация романа]. Москва. Ежемесячный литературно-художественный и общественно-политический журнал № 11 за 1966, № 1 за 1967. В 2-х книгах. Кн. 1-2. М., 1966–1967.  </w:t>
      </w:r>
    </w:p>
    <w:p w:rsidR="008A4A84" w:rsidRP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Будет представлен небольшой раздел книг по </w:t>
      </w:r>
      <w:proofErr w:type="spellStart"/>
      <w:r w:rsidRPr="008A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иудаике</w:t>
      </w:r>
      <w:proofErr w:type="spellEnd"/>
      <w:r w:rsidRPr="008A4A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8A4A84" w:rsidRP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Священные книги Ветхого завета / пер. с еврейского текста для употребления евреям. В 2 т. Т. 1-2. [На иврите и русск. яз.]  Вена: Издание А. </w:t>
      </w:r>
      <w:proofErr w:type="spell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Рейхарда</w:t>
      </w:r>
      <w:proofErr w:type="spell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К°, 1877.</w:t>
      </w:r>
    </w:p>
    <w:p w:rsid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Брамсон</w:t>
      </w:r>
      <w:proofErr w:type="spell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, Л.М. К истории начального образования евреев в России. СПб</w:t>
      </w:r>
      <w:proofErr w:type="gram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spellStart"/>
      <w:proofErr w:type="gram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Типог-Литография</w:t>
      </w:r>
      <w:proofErr w:type="spell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А.Е. Ландау, 1896</w:t>
      </w:r>
    </w:p>
    <w:p w:rsid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03821">
        <w:rPr>
          <w:rFonts w:ascii="Times New Roman" w:eastAsia="Times New Roman" w:hAnsi="Times New Roman" w:cs="Times New Roman"/>
          <w:sz w:val="28"/>
          <w:szCs w:val="28"/>
          <w:lang w:eastAsia="ru-RU"/>
        </w:rPr>
        <w:t>[</w:t>
      </w:r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Красивый переплет, отличный подарок]. Лессинг, Г. Натан Мудрый. Драматическое стихотворение / пер. с нем. В. Крылова. С историко-литературным очерком, примечаниями к переводу и библ. указателем. С 35 рисунками и 11 эстампами. СПб</w:t>
      </w:r>
      <w:proofErr w:type="gram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.: </w:t>
      </w:r>
      <w:proofErr w:type="gram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Издание А. Маркса, 1897.</w:t>
      </w:r>
    </w:p>
    <w:p w:rsid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Святая земля. Альбом видов Иерусалима. М.: Издание </w:t>
      </w:r>
      <w:proofErr w:type="spell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Т-ва</w:t>
      </w:r>
      <w:proofErr w:type="spell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И.Д. Сытина, 1902.</w:t>
      </w:r>
    </w:p>
    <w:p w:rsid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Агада</w:t>
      </w:r>
      <w:proofErr w:type="spell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Сказания, притчи, изречения Талмуда и </w:t>
      </w:r>
      <w:proofErr w:type="spell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Мидрашей</w:t>
      </w:r>
      <w:proofErr w:type="spell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 четырех частях / </w:t>
      </w:r>
      <w:proofErr w:type="gram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составленная</w:t>
      </w:r>
      <w:proofErr w:type="gram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первоисточникам И.Х. </w:t>
      </w:r>
      <w:proofErr w:type="spell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Равницким</w:t>
      </w:r>
      <w:proofErr w:type="spell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Х.Н. Бяликом; авторизированный перевод С.Г. </w:t>
      </w:r>
      <w:proofErr w:type="spell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Фруга</w:t>
      </w:r>
      <w:proofErr w:type="spell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рисунки художника И. </w:t>
      </w:r>
      <w:proofErr w:type="spell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Будко</w:t>
      </w:r>
      <w:proofErr w:type="spell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[В 2 ч.Ч. 1.] Берлин: Издательство С.Д. </w:t>
      </w:r>
      <w:proofErr w:type="spell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Зальцман</w:t>
      </w:r>
      <w:proofErr w:type="spell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, 1922.</w:t>
      </w:r>
    </w:p>
    <w:p w:rsid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4A84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Война судного дня. В 2 т. Т. 1-2. [</w:t>
      </w:r>
      <w:proofErr w:type="spell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Рамат</w:t>
      </w:r>
      <w:proofErr w:type="spell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</w:t>
      </w:r>
      <w:proofErr w:type="spell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Издательство </w:t>
      </w:r>
      <w:proofErr w:type="spell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Йуда</w:t>
      </w:r>
      <w:proofErr w:type="spell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Шиф</w:t>
      </w:r>
      <w:proofErr w:type="spellEnd"/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, 1970-е]. [На иврите, англ., франц., русск. яз.]</w:t>
      </w:r>
    </w:p>
    <w:p w:rsidR="008A4A84" w:rsidRPr="00D61AC1" w:rsidRDefault="008A4A84" w:rsidP="0051633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52095" w:rsidRPr="00D61AC1" w:rsidRDefault="00F52095" w:rsidP="00F5209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61A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Так же будет представлена интереснейшая подборка автографов писателей и поэтов:</w:t>
      </w:r>
    </w:p>
    <w:p w:rsidR="00C75B1A" w:rsidRDefault="008A4A84" w:rsidP="00F52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4A84">
        <w:rPr>
          <w:rFonts w:ascii="Times New Roman" w:eastAsia="Times New Roman" w:hAnsi="Times New Roman" w:cs="Times New Roman"/>
          <w:sz w:val="28"/>
          <w:szCs w:val="28"/>
          <w:lang w:eastAsia="ru-RU"/>
        </w:rPr>
        <w:t>[Автограф автора] Немирович-Данченко, В.И. Слезы. (10 рассказов). М.: Университетская типография, 1894.</w:t>
      </w:r>
    </w:p>
    <w:p w:rsidR="008A4A84" w:rsidRPr="00936BE1" w:rsidRDefault="008A4A84" w:rsidP="00F5209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36BE1" w:rsidRDefault="008A4A84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[Книга из библиотеки семьи генерал-лейтенанта, видного деятеля белого движения Ивана Павловича Романовского, принадлежала его сыну Михаилу. Автограф </w:t>
      </w:r>
      <w:proofErr w:type="spellStart"/>
      <w:r w:rsidRPr="008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Калишевского</w:t>
      </w:r>
      <w:proofErr w:type="spellEnd"/>
      <w:r w:rsidRPr="008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Анатолия Иосифовича генерал-лейтенанта, видного деятеля белого движения] Новый завет Господа нашего Иисуса Христа на славянском и русском языках. М.: Сино</w:t>
      </w:r>
      <w:bookmarkStart w:id="0" w:name="_GoBack"/>
      <w:bookmarkEnd w:id="0"/>
      <w:r w:rsidRPr="008A4A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дальная Типография, 1914.</w:t>
      </w:r>
    </w:p>
    <w:p w:rsidR="008A4A84" w:rsidRDefault="008A4A84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A4A84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[Книга из библиотеки А. Бенуа </w:t>
      </w:r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экземпляр с его многочисленными автографами, заметками, зарисовкой]. [Вильгельм 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Тишбейн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Из моей жизни / под редакцией 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Лотара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Брига]. 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Aus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meinem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Leben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von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Wilhelm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Tischbein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Herausgegeben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von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Lothar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Brieger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[На нем. яз.]. Берлин: 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Propylaen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verlag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[1922].</w:t>
      </w: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[Рукописное стихотворение Константина Бальмонта]. Париж, 1932.</w:t>
      </w: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[Автографы, рукописи и письма Константина Бальмонта, автограф В. Ходасевича, а также рисунки, стихи, письма, и телеграммы Александра Митрофановича Федорова из его архива]</w:t>
      </w: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[Автограф К. Чуковского]. Чуковский, К. 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Мойдодыр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/ рис. В. 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Сутеев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М.: Государственное Издательство Детской Литературы, 1935.</w:t>
      </w: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[Автограф А. Ахматовой]. Ахматова, А. Стихотворения. М.: Государственное издательство художественной литературы, 1958.</w:t>
      </w: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[Автограф художника Н. Кузьмина из коллекции Н. Никифорова]. Сокольников, М. Н. Кузьмин. М.: Советский художник, 1964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[Автограф художника И. Глазунова]. Выставка произведений Ильи Глазунова. Каталог. М.: Издательство «Изобразительное искусство», 1977.</w:t>
      </w: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[Автограф И. Бродского]. Бродский, И. Бог сохраняет все. М.: Миф, 1992.</w:t>
      </w: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840FC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[Автограф автора]. Черномырдин. В. Вызов. 2-е изд. </w:t>
      </w:r>
      <w:proofErr w:type="spellStart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</w:t>
      </w:r>
      <w:proofErr w:type="spellEnd"/>
      <w:r w:rsidRPr="007840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 доп. М.: Московский писатель, 2003.</w:t>
      </w:r>
    </w:p>
    <w:p w:rsidR="007840FC" w:rsidRPr="001435F0" w:rsidRDefault="007840FC" w:rsidP="00F5209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216BC" w:rsidRDefault="007840FC" w:rsidP="0062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Далее</w:t>
      </w:r>
      <w:r w:rsidR="006216BC" w:rsidRPr="001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аукцион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представит </w:t>
      </w:r>
      <w:r w:rsidR="0041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раздел</w:t>
      </w:r>
      <w:r w:rsidR="006216BC" w:rsidRPr="001435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гравюр,</w:t>
      </w:r>
      <w:r w:rsidR="004128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216BC"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рисунков, литографий, фотографий</w:t>
      </w:r>
      <w:r w:rsidR="00273AF1">
        <w:rPr>
          <w:rFonts w:ascii="Times New Roman" w:eastAsia="Times New Roman" w:hAnsi="Times New Roman" w:cs="Times New Roman"/>
          <w:sz w:val="28"/>
          <w:szCs w:val="28"/>
          <w:lang w:eastAsia="ru-RU"/>
        </w:rPr>
        <w:t>, плакатов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 нем будут представлены эротические рисунки, подборка фотографий мастерской Д. Ермакова и Г.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Раева</w:t>
      </w:r>
      <w:proofErr w:type="spellEnd"/>
      <w:r w:rsidR="00273AF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3AF1" w:rsidRDefault="00273AF1" w:rsidP="0062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73AF1" w:rsidRDefault="00273AF1" w:rsidP="0062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Завершит в этот раз аукцион раздел «Ордена, медали, знаки и предметы</w:t>
      </w:r>
    </w:p>
    <w:p w:rsidR="00936BE1" w:rsidRDefault="00273AF1" w:rsidP="0062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военной истории».</w:t>
      </w:r>
    </w:p>
    <w:p w:rsidR="00273AF1" w:rsidRDefault="00273AF1" w:rsidP="006216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28D8" w:rsidRDefault="004128D8" w:rsidP="004128D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Желаем удачных покупок редких и хороших книг из старых библиофильских собраний!</w:t>
      </w:r>
    </w:p>
    <w:p w:rsidR="006216BC" w:rsidRPr="001435F0" w:rsidRDefault="006216BC" w:rsidP="006216B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>С уважением, Аукционный дом «</w:t>
      </w:r>
      <w:proofErr w:type="spellStart"/>
      <w:r w:rsidR="004128D8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Кабинетъ</w:t>
      </w:r>
      <w:proofErr w:type="spellEnd"/>
      <w:r w:rsidRPr="001435F0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6216BC" w:rsidRPr="001435F0" w:rsidRDefault="006216BC" w:rsidP="006216BC">
      <w:pPr>
        <w:rPr>
          <w:rFonts w:ascii="Times New Roman" w:hAnsi="Times New Roman" w:cs="Times New Roman"/>
          <w:sz w:val="28"/>
          <w:szCs w:val="28"/>
        </w:rPr>
      </w:pPr>
    </w:p>
    <w:p w:rsidR="008755C9" w:rsidRPr="001435F0" w:rsidRDefault="008755C9">
      <w:pPr>
        <w:rPr>
          <w:rFonts w:ascii="Times New Roman" w:hAnsi="Times New Roman" w:cs="Times New Roman"/>
          <w:sz w:val="28"/>
          <w:szCs w:val="28"/>
        </w:rPr>
      </w:pPr>
    </w:p>
    <w:sectPr w:rsidR="008755C9" w:rsidRPr="001435F0" w:rsidSect="00203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54ED9"/>
    <w:multiLevelType w:val="hybridMultilevel"/>
    <w:tmpl w:val="8B32A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8755C9"/>
    <w:rsid w:val="00072F94"/>
    <w:rsid w:val="000875FF"/>
    <w:rsid w:val="00090227"/>
    <w:rsid w:val="000C12B4"/>
    <w:rsid w:val="000C4E9B"/>
    <w:rsid w:val="000C781B"/>
    <w:rsid w:val="001024BF"/>
    <w:rsid w:val="00126D26"/>
    <w:rsid w:val="00142210"/>
    <w:rsid w:val="001435F0"/>
    <w:rsid w:val="00166B64"/>
    <w:rsid w:val="00172CEF"/>
    <w:rsid w:val="00181B3D"/>
    <w:rsid w:val="001A6070"/>
    <w:rsid w:val="001E4153"/>
    <w:rsid w:val="00203821"/>
    <w:rsid w:val="0024601C"/>
    <w:rsid w:val="0025358E"/>
    <w:rsid w:val="00273AF1"/>
    <w:rsid w:val="0029086F"/>
    <w:rsid w:val="002C14FC"/>
    <w:rsid w:val="002C3022"/>
    <w:rsid w:val="002D1FC4"/>
    <w:rsid w:val="002D4565"/>
    <w:rsid w:val="002D5F08"/>
    <w:rsid w:val="002E62AB"/>
    <w:rsid w:val="002F1109"/>
    <w:rsid w:val="003A6D79"/>
    <w:rsid w:val="003C0EBD"/>
    <w:rsid w:val="004128D8"/>
    <w:rsid w:val="004450CA"/>
    <w:rsid w:val="004649E4"/>
    <w:rsid w:val="0047561F"/>
    <w:rsid w:val="004762DB"/>
    <w:rsid w:val="00481FFD"/>
    <w:rsid w:val="0049750B"/>
    <w:rsid w:val="004A4689"/>
    <w:rsid w:val="004B3024"/>
    <w:rsid w:val="004F3741"/>
    <w:rsid w:val="005025EE"/>
    <w:rsid w:val="005075E2"/>
    <w:rsid w:val="00516335"/>
    <w:rsid w:val="005359B9"/>
    <w:rsid w:val="0055129A"/>
    <w:rsid w:val="005725E8"/>
    <w:rsid w:val="005A4B2B"/>
    <w:rsid w:val="00605029"/>
    <w:rsid w:val="006216BC"/>
    <w:rsid w:val="0062196C"/>
    <w:rsid w:val="00633423"/>
    <w:rsid w:val="006362B5"/>
    <w:rsid w:val="00696EA6"/>
    <w:rsid w:val="006A2F26"/>
    <w:rsid w:val="006B08A2"/>
    <w:rsid w:val="006F4D2B"/>
    <w:rsid w:val="00715452"/>
    <w:rsid w:val="0076734A"/>
    <w:rsid w:val="007840FC"/>
    <w:rsid w:val="007937BA"/>
    <w:rsid w:val="007C67B3"/>
    <w:rsid w:val="007E3158"/>
    <w:rsid w:val="007E7F17"/>
    <w:rsid w:val="008522AA"/>
    <w:rsid w:val="0086300F"/>
    <w:rsid w:val="008755C9"/>
    <w:rsid w:val="008835FF"/>
    <w:rsid w:val="008A4A84"/>
    <w:rsid w:val="008E00D0"/>
    <w:rsid w:val="008E3A5B"/>
    <w:rsid w:val="00936BE1"/>
    <w:rsid w:val="00954A52"/>
    <w:rsid w:val="00965FE1"/>
    <w:rsid w:val="00981165"/>
    <w:rsid w:val="00990152"/>
    <w:rsid w:val="009B7196"/>
    <w:rsid w:val="009C2263"/>
    <w:rsid w:val="009C30C8"/>
    <w:rsid w:val="009D319B"/>
    <w:rsid w:val="009D5163"/>
    <w:rsid w:val="00A17924"/>
    <w:rsid w:val="00A646DC"/>
    <w:rsid w:val="00AA122C"/>
    <w:rsid w:val="00AB7E36"/>
    <w:rsid w:val="00B14C44"/>
    <w:rsid w:val="00B24158"/>
    <w:rsid w:val="00B6748A"/>
    <w:rsid w:val="00B70254"/>
    <w:rsid w:val="00BB64B2"/>
    <w:rsid w:val="00BC5B3B"/>
    <w:rsid w:val="00BD22A8"/>
    <w:rsid w:val="00BD75B0"/>
    <w:rsid w:val="00BE4686"/>
    <w:rsid w:val="00C43189"/>
    <w:rsid w:val="00C75B1A"/>
    <w:rsid w:val="00C94497"/>
    <w:rsid w:val="00C97E0B"/>
    <w:rsid w:val="00CA0FE8"/>
    <w:rsid w:val="00CA4523"/>
    <w:rsid w:val="00CE63E7"/>
    <w:rsid w:val="00CF0064"/>
    <w:rsid w:val="00D17601"/>
    <w:rsid w:val="00D30C9E"/>
    <w:rsid w:val="00D4653B"/>
    <w:rsid w:val="00D61AC1"/>
    <w:rsid w:val="00D62EFD"/>
    <w:rsid w:val="00D656E2"/>
    <w:rsid w:val="00D95844"/>
    <w:rsid w:val="00DB7648"/>
    <w:rsid w:val="00DF6F9F"/>
    <w:rsid w:val="00E0025C"/>
    <w:rsid w:val="00E009BE"/>
    <w:rsid w:val="00E015D4"/>
    <w:rsid w:val="00E36D6B"/>
    <w:rsid w:val="00E41520"/>
    <w:rsid w:val="00E50FF4"/>
    <w:rsid w:val="00E53332"/>
    <w:rsid w:val="00E70953"/>
    <w:rsid w:val="00EA0147"/>
    <w:rsid w:val="00F05A0D"/>
    <w:rsid w:val="00F14D60"/>
    <w:rsid w:val="00F41B3A"/>
    <w:rsid w:val="00F468DE"/>
    <w:rsid w:val="00F52095"/>
    <w:rsid w:val="00F628FB"/>
    <w:rsid w:val="00F62A2C"/>
    <w:rsid w:val="00F71FD0"/>
    <w:rsid w:val="00FD3FF2"/>
    <w:rsid w:val="00FF30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6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216BC"/>
    <w:rPr>
      <w:b/>
      <w:bCs/>
    </w:rPr>
  </w:style>
  <w:style w:type="paragraph" w:styleId="a4">
    <w:name w:val="List Paragraph"/>
    <w:basedOn w:val="a"/>
    <w:uiPriority w:val="34"/>
    <w:qFormat/>
    <w:rsid w:val="00696EA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1435</Words>
  <Characters>8180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ABC</dc:creator>
  <cp:lastModifiedBy>Anastasia</cp:lastModifiedBy>
  <cp:revision>54</cp:revision>
  <dcterms:created xsi:type="dcterms:W3CDTF">2019-01-18T07:39:00Z</dcterms:created>
  <dcterms:modified xsi:type="dcterms:W3CDTF">2019-10-29T16:45:00Z</dcterms:modified>
</cp:coreProperties>
</file>